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5F6F8" w14:textId="77777777" w:rsidR="00B02498" w:rsidRPr="0011231D" w:rsidRDefault="003F3C25" w:rsidP="0011231D">
      <w:pPr>
        <w:pStyle w:val="ARCATPart"/>
        <w:numPr>
          <w:ilvl w:val="0"/>
          <w:numId w:val="0"/>
        </w:numPr>
        <w:jc w:val="left"/>
        <w:rPr>
          <w:b/>
          <w:bCs/>
          <w:sz w:val="24"/>
          <w:szCs w:val="24"/>
        </w:rPr>
      </w:pPr>
      <w:r w:rsidRPr="0011231D">
        <w:rPr>
          <w:b/>
          <w:bCs/>
          <w:sz w:val="24"/>
          <w:szCs w:val="24"/>
        </w:rPr>
        <w:t>S</w:t>
      </w:r>
      <w:r w:rsidR="0011231D">
        <w:rPr>
          <w:b/>
          <w:bCs/>
          <w:sz w:val="24"/>
          <w:szCs w:val="24"/>
        </w:rPr>
        <w:t>ECTION</w:t>
      </w:r>
      <w:r w:rsidRPr="0011231D">
        <w:rPr>
          <w:b/>
          <w:bCs/>
          <w:sz w:val="24"/>
          <w:szCs w:val="24"/>
        </w:rPr>
        <w:t xml:space="preserve"> </w:t>
      </w:r>
      <w:r w:rsidR="00D8637C">
        <w:rPr>
          <w:b/>
          <w:bCs/>
          <w:sz w:val="24"/>
          <w:szCs w:val="24"/>
        </w:rPr>
        <w:t>26 55 00</w:t>
      </w:r>
    </w:p>
    <w:p w14:paraId="2F103AF9" w14:textId="77777777" w:rsidR="003F3C25" w:rsidRPr="0011231D" w:rsidRDefault="003F3C25" w:rsidP="0011231D">
      <w:pPr>
        <w:pStyle w:val="ARCATBlank"/>
        <w:jc w:val="left"/>
        <w:rPr>
          <w:b/>
          <w:bCs/>
          <w:sz w:val="24"/>
          <w:szCs w:val="24"/>
        </w:rPr>
      </w:pPr>
    </w:p>
    <w:p w14:paraId="1CB322BF" w14:textId="77777777" w:rsidR="00B02498" w:rsidRPr="0011231D" w:rsidRDefault="00D8637C" w:rsidP="0011231D">
      <w:pPr>
        <w:pStyle w:val="ARCATPart"/>
        <w:numPr>
          <w:ilvl w:val="0"/>
          <w:numId w:val="0"/>
        </w:numPr>
        <w:ind w:left="864" w:hanging="86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Special Purpose Lighting</w:t>
      </w:r>
      <w:r w:rsidR="0013388F" w:rsidRPr="0011231D">
        <w:rPr>
          <w:b/>
          <w:bCs/>
          <w:sz w:val="24"/>
          <w:szCs w:val="24"/>
        </w:rPr>
        <w:t xml:space="preserve"> – </w:t>
      </w:r>
      <w:r w:rsidR="00C90393" w:rsidRPr="0011231D">
        <w:rPr>
          <w:b/>
          <w:bCs/>
          <w:sz w:val="24"/>
          <w:szCs w:val="24"/>
        </w:rPr>
        <w:t>T</w:t>
      </w:r>
      <w:r w:rsidR="003F3C25" w:rsidRPr="0011231D">
        <w:rPr>
          <w:b/>
          <w:bCs/>
          <w:sz w:val="24"/>
          <w:szCs w:val="24"/>
        </w:rPr>
        <w:t>REX</w:t>
      </w:r>
      <w:r w:rsidR="003F3C25" w:rsidRPr="0011231D">
        <w:rPr>
          <w:b/>
          <w:bCs/>
          <w:sz w:val="24"/>
          <w:szCs w:val="24"/>
          <w:vertAlign w:val="superscript"/>
        </w:rPr>
        <w:t>®</w:t>
      </w:r>
      <w:r w:rsidR="00C90393" w:rsidRPr="0011231D">
        <w:rPr>
          <w:b/>
          <w:bCs/>
          <w:sz w:val="24"/>
          <w:szCs w:val="24"/>
        </w:rPr>
        <w:t xml:space="preserve"> </w:t>
      </w:r>
      <w:r w:rsidR="0013388F" w:rsidRPr="0011231D">
        <w:rPr>
          <w:b/>
          <w:bCs/>
          <w:sz w:val="24"/>
          <w:szCs w:val="24"/>
        </w:rPr>
        <w:t>RainEscape</w:t>
      </w:r>
      <w:r w:rsidR="003F3C25" w:rsidRPr="0011231D">
        <w:rPr>
          <w:b/>
          <w:bCs/>
          <w:sz w:val="24"/>
          <w:szCs w:val="24"/>
          <w:vertAlign w:val="superscript"/>
        </w:rPr>
        <w:t>®</w:t>
      </w:r>
      <w:r w:rsidR="00C90393" w:rsidRPr="0011231D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Soffit Lights</w:t>
      </w:r>
    </w:p>
    <w:p w14:paraId="1F48CD62" w14:textId="77777777" w:rsidR="003F3C25" w:rsidRDefault="003F3C25" w:rsidP="0011231D">
      <w:pPr>
        <w:pStyle w:val="ARCATBlank"/>
        <w:jc w:val="left"/>
      </w:pPr>
    </w:p>
    <w:p w14:paraId="46FBF3D4" w14:textId="77777777" w:rsidR="003F3C25" w:rsidRPr="00F6582D" w:rsidRDefault="003F3C25" w:rsidP="0011231D">
      <w:pPr>
        <w:spacing w:before="120"/>
        <w:rPr>
          <w:rFonts w:ascii="Arial" w:hAnsi="Arial" w:cs="Arial"/>
          <w:sz w:val="16"/>
          <w:szCs w:val="16"/>
        </w:rPr>
      </w:pPr>
      <w:r w:rsidRPr="00F6582D">
        <w:rPr>
          <w:rFonts w:ascii="Arial" w:hAnsi="Arial" w:cs="Arial"/>
        </w:rPr>
        <w:t>TREX</w:t>
      </w:r>
      <w:r w:rsidRPr="00F6582D">
        <w:rPr>
          <w:rFonts w:ascii="Arial" w:hAnsi="Arial" w:cs="Arial"/>
          <w:vertAlign w:val="superscript"/>
        </w:rPr>
        <w:t>®</w:t>
      </w:r>
      <w:r>
        <w:rPr>
          <w:rFonts w:ascii="Arial" w:hAnsi="Arial" w:cs="Arial"/>
        </w:rPr>
        <w:t xml:space="preserve"> RainEscape</w:t>
      </w:r>
      <w:r w:rsidRPr="003F3C25">
        <w:rPr>
          <w:rFonts w:ascii="Arial" w:hAnsi="Arial" w:cs="Arial"/>
          <w:vertAlign w:val="superscript"/>
        </w:rPr>
        <w:t>®</w:t>
      </w:r>
      <w:r>
        <w:rPr>
          <w:rFonts w:ascii="Arial" w:hAnsi="Arial" w:cs="Arial"/>
        </w:rPr>
        <w:t xml:space="preserve"> products are manufactured and sold by IBP, LLC under a Trademark License Agreement with Trex Company, Inc.  RainEscape</w:t>
      </w:r>
      <w:r w:rsidRPr="003F3C25">
        <w:rPr>
          <w:rFonts w:ascii="Arial" w:hAnsi="Arial" w:cs="Arial"/>
          <w:vertAlign w:val="superscript"/>
        </w:rPr>
        <w:t>®</w:t>
      </w:r>
      <w:r>
        <w:rPr>
          <w:rFonts w:ascii="Arial" w:hAnsi="Arial" w:cs="Arial"/>
        </w:rPr>
        <w:t xml:space="preserve"> is a federally registered trademark of IBP, LLC. </w:t>
      </w:r>
    </w:p>
    <w:p w14:paraId="4AC5F3F1" w14:textId="77777777" w:rsidR="003F3C25" w:rsidRDefault="003F3C25" w:rsidP="0011231D">
      <w:pPr>
        <w:pStyle w:val="ARCATBlank"/>
        <w:jc w:val="left"/>
      </w:pPr>
    </w:p>
    <w:p w14:paraId="272C3BEB" w14:textId="77777777" w:rsidR="00CD0837" w:rsidRPr="00CD0837" w:rsidRDefault="00CD0837" w:rsidP="0011231D">
      <w:pPr>
        <w:pStyle w:val="ARCATBlank"/>
        <w:jc w:val="left"/>
      </w:pPr>
      <w:r w:rsidRPr="00CD0837">
        <w:t>The unique TREX</w:t>
      </w:r>
      <w:r w:rsidRPr="00CD0837">
        <w:rPr>
          <w:vertAlign w:val="superscript"/>
        </w:rPr>
        <w:t>®</w:t>
      </w:r>
      <w:r w:rsidRPr="00CD0837">
        <w:t xml:space="preserve"> RainEscape</w:t>
      </w:r>
      <w:r w:rsidRPr="00CD0837">
        <w:rPr>
          <w:vertAlign w:val="superscript"/>
        </w:rPr>
        <w:t>®</w:t>
      </w:r>
      <w:r w:rsidRPr="00CD0837">
        <w:t xml:space="preserve"> under-deck drainage system keeps rain, spills</w:t>
      </w:r>
      <w:r>
        <w:t>,</w:t>
      </w:r>
      <w:r w:rsidRPr="00CD0837">
        <w:t xml:space="preserve"> and snow melt from dripping through the decking boards above, creating a dry area below.</w:t>
      </w:r>
    </w:p>
    <w:p w14:paraId="67037844" w14:textId="77777777" w:rsidR="00E60314" w:rsidRPr="003F3C25" w:rsidRDefault="00E60314" w:rsidP="0011231D">
      <w:pPr>
        <w:rPr>
          <w:rFonts w:ascii="Arial" w:hAnsi="Arial" w:cs="Arial"/>
          <w:b/>
        </w:rPr>
      </w:pPr>
    </w:p>
    <w:p w14:paraId="0B29B700" w14:textId="77777777" w:rsidR="00E60314" w:rsidRPr="009D44EE" w:rsidRDefault="003F3C25" w:rsidP="0011231D">
      <w:pPr>
        <w:pStyle w:val="ARCATPart"/>
        <w:jc w:val="left"/>
        <w:rPr>
          <w:b/>
          <w:bCs/>
        </w:rPr>
      </w:pPr>
      <w:r w:rsidRPr="009D44EE">
        <w:rPr>
          <w:b/>
          <w:bCs/>
        </w:rPr>
        <w:t>GENERAL</w:t>
      </w:r>
    </w:p>
    <w:p w14:paraId="5A5E3CDC" w14:textId="77777777" w:rsidR="00E60314" w:rsidRPr="003F3C25" w:rsidRDefault="00E60314" w:rsidP="0011231D">
      <w:pPr>
        <w:rPr>
          <w:rFonts w:ascii="Arial" w:hAnsi="Arial" w:cs="Arial"/>
          <w:b/>
        </w:rPr>
      </w:pPr>
    </w:p>
    <w:p w14:paraId="6C51B729" w14:textId="77777777" w:rsidR="00E60314" w:rsidRPr="003F3C25" w:rsidRDefault="0011231D" w:rsidP="0011231D">
      <w:pPr>
        <w:pStyle w:val="ARCATArticle"/>
        <w:jc w:val="left"/>
      </w:pPr>
      <w:r>
        <w:t>SECTION INCLUDES</w:t>
      </w:r>
    </w:p>
    <w:p w14:paraId="15EC87AC" w14:textId="77777777" w:rsidR="00E60314" w:rsidRPr="003F3C25" w:rsidRDefault="00E60314" w:rsidP="0011231D">
      <w:pPr>
        <w:rPr>
          <w:rFonts w:ascii="Arial" w:hAnsi="Arial" w:cs="Arial"/>
        </w:rPr>
      </w:pPr>
    </w:p>
    <w:p w14:paraId="2E1D9AFE" w14:textId="77777777" w:rsidR="00E60314" w:rsidRPr="003F3C25" w:rsidRDefault="0013388F" w:rsidP="0011231D">
      <w:pPr>
        <w:pStyle w:val="ARCATParagraph"/>
        <w:jc w:val="left"/>
      </w:pPr>
      <w:r w:rsidRPr="003F3C25">
        <w:t>Under-Dec</w:t>
      </w:r>
      <w:r w:rsidR="00D8637C">
        <w:t>k, Directional LED Soffit Light</w:t>
      </w:r>
    </w:p>
    <w:p w14:paraId="40CFBD04" w14:textId="77777777" w:rsidR="00E60314" w:rsidRPr="003F3C25" w:rsidRDefault="00E60314" w:rsidP="0011231D">
      <w:pPr>
        <w:rPr>
          <w:rFonts w:ascii="Arial" w:hAnsi="Arial" w:cs="Arial"/>
        </w:rPr>
      </w:pPr>
    </w:p>
    <w:p w14:paraId="7C932BE0" w14:textId="77777777" w:rsidR="00E60314" w:rsidRPr="003F3C25" w:rsidRDefault="0011231D" w:rsidP="0011231D">
      <w:pPr>
        <w:pStyle w:val="ARCATArticle"/>
        <w:jc w:val="left"/>
      </w:pPr>
      <w:r>
        <w:t>RELATED SECTIONS</w:t>
      </w:r>
    </w:p>
    <w:p w14:paraId="35072005" w14:textId="77777777" w:rsidR="00E60314" w:rsidRPr="003F3C25" w:rsidRDefault="00E60314" w:rsidP="0011231D">
      <w:pPr>
        <w:rPr>
          <w:rFonts w:ascii="Arial" w:hAnsi="Arial" w:cs="Arial"/>
        </w:rPr>
      </w:pPr>
    </w:p>
    <w:p w14:paraId="6D642C2A" w14:textId="77777777" w:rsidR="003F3C25" w:rsidRDefault="003F3C25" w:rsidP="0011231D">
      <w:pPr>
        <w:pStyle w:val="ARCATParagraph"/>
        <w:jc w:val="left"/>
      </w:pPr>
      <w:r>
        <w:t xml:space="preserve">Section 06 10 00 – Rough Carpentry </w:t>
      </w:r>
    </w:p>
    <w:p w14:paraId="36FF4AFC" w14:textId="77777777" w:rsidR="00D8637C" w:rsidRPr="00D8637C" w:rsidRDefault="003F3C25" w:rsidP="00D8637C">
      <w:pPr>
        <w:pStyle w:val="ARCATParagraph"/>
        <w:jc w:val="left"/>
      </w:pPr>
      <w:r>
        <w:t>Section 06 11 00 – Wood Framing</w:t>
      </w:r>
    </w:p>
    <w:p w14:paraId="7AEC659B" w14:textId="77777777" w:rsidR="000079A8" w:rsidRPr="0026067E" w:rsidRDefault="005B6A4A" w:rsidP="0026067E">
      <w:pPr>
        <w:pStyle w:val="ARCATParagraph"/>
        <w:jc w:val="left"/>
      </w:pPr>
      <w:r>
        <w:t xml:space="preserve">Section </w:t>
      </w:r>
      <w:r w:rsidR="00D8637C">
        <w:t>26 55 00 – Special Purpose Lighting</w:t>
      </w:r>
    </w:p>
    <w:p w14:paraId="5A02F720" w14:textId="77777777" w:rsidR="005734DC" w:rsidRPr="003F3C25" w:rsidRDefault="005734DC" w:rsidP="0011231D">
      <w:pPr>
        <w:tabs>
          <w:tab w:val="left" w:pos="720"/>
        </w:tabs>
        <w:rPr>
          <w:rFonts w:ascii="Arial" w:hAnsi="Arial" w:cs="Arial"/>
        </w:rPr>
      </w:pPr>
    </w:p>
    <w:p w14:paraId="3ECF5E5E" w14:textId="77777777" w:rsidR="00AB0A1F" w:rsidRPr="003F3C25" w:rsidRDefault="005B6A4A" w:rsidP="0011231D">
      <w:pPr>
        <w:pStyle w:val="ARCATArticle"/>
        <w:jc w:val="left"/>
      </w:pPr>
      <w:r>
        <w:t>SUBMITTALS</w:t>
      </w:r>
    </w:p>
    <w:p w14:paraId="34640A86" w14:textId="77777777" w:rsidR="006C0336" w:rsidRPr="003F3C25" w:rsidRDefault="006C0336" w:rsidP="0011231D">
      <w:pPr>
        <w:tabs>
          <w:tab w:val="left" w:pos="720"/>
        </w:tabs>
        <w:rPr>
          <w:rFonts w:ascii="Arial" w:hAnsi="Arial" w:cs="Arial"/>
        </w:rPr>
      </w:pPr>
    </w:p>
    <w:p w14:paraId="7CF4905E" w14:textId="77777777" w:rsidR="003F3C25" w:rsidRDefault="003F3C25" w:rsidP="0011231D">
      <w:pPr>
        <w:pStyle w:val="ARCATParagraph"/>
        <w:jc w:val="left"/>
      </w:pPr>
      <w:r w:rsidRPr="00AB487B">
        <w:t>Submit under provisions of Section 01300.</w:t>
      </w:r>
    </w:p>
    <w:p w14:paraId="4D53503F" w14:textId="77777777" w:rsidR="009D44EE" w:rsidRPr="009D44EE" w:rsidRDefault="009D44EE" w:rsidP="009D44EE">
      <w:pPr>
        <w:pStyle w:val="ARCATBlank"/>
      </w:pPr>
    </w:p>
    <w:p w14:paraId="103A6286" w14:textId="77777777" w:rsidR="003F3C25" w:rsidRPr="00AB487B" w:rsidRDefault="003F3C25" w:rsidP="0011231D">
      <w:pPr>
        <w:pStyle w:val="ARCATParagraph"/>
        <w:jc w:val="left"/>
      </w:pPr>
      <w:r w:rsidRPr="00AB487B">
        <w:t>Product Data:  Manufacturer's data sheets on each product to be used, including:</w:t>
      </w:r>
    </w:p>
    <w:p w14:paraId="2AE255CB" w14:textId="77777777" w:rsidR="003F3C25" w:rsidRPr="00AB487B" w:rsidRDefault="003F3C25" w:rsidP="0011231D">
      <w:pPr>
        <w:pStyle w:val="ARCATSubPara"/>
        <w:jc w:val="left"/>
      </w:pPr>
      <w:r w:rsidRPr="00AB487B">
        <w:t>Preparation instructions and recommendations.</w:t>
      </w:r>
    </w:p>
    <w:p w14:paraId="48021F8B" w14:textId="77777777" w:rsidR="003F3C25" w:rsidRPr="00AB487B" w:rsidRDefault="003F3C25" w:rsidP="0011231D">
      <w:pPr>
        <w:pStyle w:val="ARCATSubPara"/>
        <w:jc w:val="left"/>
      </w:pPr>
      <w:r w:rsidRPr="00AB487B">
        <w:t>Storage and handling requirements and recommendations.</w:t>
      </w:r>
    </w:p>
    <w:p w14:paraId="1480E653" w14:textId="77777777" w:rsidR="003F3C25" w:rsidRPr="00AB487B" w:rsidRDefault="003F3C25" w:rsidP="0011231D">
      <w:pPr>
        <w:pStyle w:val="ARCATSubPara"/>
        <w:jc w:val="left"/>
      </w:pPr>
      <w:r w:rsidRPr="00AB487B">
        <w:t>Installation methods.</w:t>
      </w:r>
    </w:p>
    <w:p w14:paraId="3010B4ED" w14:textId="77777777" w:rsidR="003F3C25" w:rsidRPr="00AB487B" w:rsidRDefault="003F3C25" w:rsidP="0011231D">
      <w:pPr>
        <w:pStyle w:val="ARCATBlank"/>
        <w:jc w:val="left"/>
      </w:pPr>
    </w:p>
    <w:p w14:paraId="0BF9B979" w14:textId="77777777" w:rsidR="003F3C25" w:rsidRPr="00AB487B" w:rsidRDefault="003F3C25" w:rsidP="0011231D">
      <w:pPr>
        <w:pStyle w:val="ARCATParagraph"/>
        <w:jc w:val="left"/>
      </w:pPr>
      <w:r w:rsidRPr="00AB487B">
        <w:t>Shop Drawings:  Submit shop drawings including details of construction and relationship with adjacent construction.</w:t>
      </w:r>
    </w:p>
    <w:p w14:paraId="064D147A" w14:textId="77777777" w:rsidR="003F3C25" w:rsidRPr="00AB487B" w:rsidRDefault="003F3C25" w:rsidP="0011231D">
      <w:pPr>
        <w:pStyle w:val="ARCATBlank"/>
        <w:jc w:val="left"/>
      </w:pPr>
    </w:p>
    <w:p w14:paraId="561744AA" w14:textId="77777777" w:rsidR="003F3C25" w:rsidRPr="00AB487B" w:rsidRDefault="003F3C25" w:rsidP="0011231D">
      <w:pPr>
        <w:pStyle w:val="ARCATParagraph"/>
        <w:jc w:val="left"/>
      </w:pPr>
      <w:r w:rsidRPr="00AB487B">
        <w:t>Verification Samples:  For each finish product specified, two samples, representing actual product</w:t>
      </w:r>
      <w:r w:rsidR="00080D64">
        <w:t xml:space="preserve"> and </w:t>
      </w:r>
      <w:r w:rsidRPr="00AB487B">
        <w:t xml:space="preserve">color. </w:t>
      </w:r>
    </w:p>
    <w:p w14:paraId="55B21E60" w14:textId="77777777" w:rsidR="00A53469" w:rsidRPr="003F3C25" w:rsidRDefault="00A53469" w:rsidP="0011231D">
      <w:pPr>
        <w:tabs>
          <w:tab w:val="left" w:pos="720"/>
        </w:tabs>
        <w:rPr>
          <w:rFonts w:ascii="Arial" w:hAnsi="Arial" w:cs="Arial"/>
        </w:rPr>
      </w:pPr>
    </w:p>
    <w:p w14:paraId="2D4422F1" w14:textId="77777777" w:rsidR="00A53469" w:rsidRPr="003F3C25" w:rsidRDefault="00A53469" w:rsidP="0011231D">
      <w:pPr>
        <w:tabs>
          <w:tab w:val="left" w:pos="720"/>
        </w:tabs>
        <w:rPr>
          <w:rFonts w:ascii="Arial" w:hAnsi="Arial" w:cs="Arial"/>
        </w:rPr>
      </w:pPr>
    </w:p>
    <w:p w14:paraId="29FD37C4" w14:textId="77777777" w:rsidR="005B6A4A" w:rsidRDefault="005B6A4A" w:rsidP="0011231D">
      <w:pPr>
        <w:pStyle w:val="ARCATArticle"/>
        <w:jc w:val="left"/>
      </w:pPr>
      <w:r>
        <w:t>QUALTITY ASSURANCE</w:t>
      </w:r>
    </w:p>
    <w:p w14:paraId="7251273A" w14:textId="77777777" w:rsidR="005B6A4A" w:rsidRPr="005B6A4A" w:rsidRDefault="005B6A4A" w:rsidP="0011231D">
      <w:pPr>
        <w:pStyle w:val="ARCATBlank"/>
        <w:jc w:val="left"/>
      </w:pPr>
    </w:p>
    <w:p w14:paraId="2E5AD1C9" w14:textId="77777777" w:rsidR="005B6A4A" w:rsidRPr="00AB487B" w:rsidRDefault="005B6A4A" w:rsidP="0011231D">
      <w:pPr>
        <w:pStyle w:val="ARCATParagraph"/>
        <w:jc w:val="left"/>
      </w:pPr>
      <w:r w:rsidRPr="00AB487B">
        <w:t>Installer Qualifications:  Experienced in installation of specified material type with working knowledge of specified products and Project specific application requirements.</w:t>
      </w:r>
    </w:p>
    <w:p w14:paraId="6D2ECD48" w14:textId="77777777" w:rsidR="005B6A4A" w:rsidRPr="005B6A4A" w:rsidRDefault="005B6A4A" w:rsidP="009D44EE">
      <w:pPr>
        <w:pStyle w:val="ARCATParagraph"/>
        <w:numPr>
          <w:ilvl w:val="0"/>
          <w:numId w:val="0"/>
        </w:numPr>
        <w:ind w:left="1116"/>
        <w:jc w:val="left"/>
      </w:pPr>
    </w:p>
    <w:p w14:paraId="37862503" w14:textId="77777777" w:rsidR="006C0336" w:rsidRPr="003F3C25" w:rsidRDefault="005B6A4A" w:rsidP="0011231D">
      <w:pPr>
        <w:pStyle w:val="ARCATArticle"/>
        <w:jc w:val="left"/>
      </w:pPr>
      <w:r>
        <w:t>DELIVERY, STORAGE, AND HANDLING</w:t>
      </w:r>
    </w:p>
    <w:p w14:paraId="3046C69F" w14:textId="77777777" w:rsidR="006C0336" w:rsidRPr="003F3C25" w:rsidRDefault="006C0336" w:rsidP="0011231D">
      <w:pPr>
        <w:tabs>
          <w:tab w:val="left" w:pos="720"/>
        </w:tabs>
        <w:rPr>
          <w:rFonts w:ascii="Arial" w:hAnsi="Arial" w:cs="Arial"/>
          <w:highlight w:val="yellow"/>
        </w:rPr>
      </w:pPr>
    </w:p>
    <w:p w14:paraId="263E9622" w14:textId="77777777" w:rsidR="00D647FA" w:rsidRDefault="00D647FA" w:rsidP="0011231D">
      <w:pPr>
        <w:pStyle w:val="ARCATParagraph"/>
        <w:jc w:val="left"/>
      </w:pPr>
      <w:r w:rsidRPr="003F3C25">
        <w:t>Material should be left in its original packaging until use.  </w:t>
      </w:r>
    </w:p>
    <w:p w14:paraId="4A125E0F" w14:textId="77777777" w:rsidR="005B6A4A" w:rsidRPr="005B6A4A" w:rsidRDefault="005B6A4A" w:rsidP="0011231D">
      <w:pPr>
        <w:pStyle w:val="ARCATBlank"/>
        <w:jc w:val="left"/>
      </w:pPr>
    </w:p>
    <w:p w14:paraId="3DAF38C5" w14:textId="77777777" w:rsidR="00D647FA" w:rsidRDefault="00D647FA" w:rsidP="0011231D">
      <w:pPr>
        <w:pStyle w:val="ARCATParagraph"/>
        <w:jc w:val="left"/>
      </w:pPr>
      <w:r w:rsidRPr="003F3C25">
        <w:t>Store indoors, between 40 – 100 degrees F. </w:t>
      </w:r>
    </w:p>
    <w:p w14:paraId="0621B6CF" w14:textId="77777777" w:rsidR="006C0336" w:rsidRPr="003F3C25" w:rsidRDefault="006C0336" w:rsidP="0011231D">
      <w:pPr>
        <w:tabs>
          <w:tab w:val="left" w:pos="720"/>
        </w:tabs>
        <w:rPr>
          <w:rFonts w:ascii="Arial" w:hAnsi="Arial" w:cs="Arial"/>
        </w:rPr>
      </w:pPr>
    </w:p>
    <w:p w14:paraId="566EE37D" w14:textId="77777777" w:rsidR="003F3C25" w:rsidRDefault="003F3C25" w:rsidP="0011231D">
      <w:pPr>
        <w:pStyle w:val="ARCATArticle"/>
        <w:jc w:val="left"/>
      </w:pPr>
      <w:r>
        <w:t>PROJECT CONDITIONS</w:t>
      </w:r>
    </w:p>
    <w:p w14:paraId="771A0667" w14:textId="77777777" w:rsidR="005B6A4A" w:rsidRPr="005B6A4A" w:rsidRDefault="005B6A4A" w:rsidP="0011231D">
      <w:pPr>
        <w:pStyle w:val="ARCATBlank"/>
        <w:jc w:val="left"/>
      </w:pPr>
    </w:p>
    <w:p w14:paraId="3C748F03" w14:textId="77777777" w:rsidR="003F3C25" w:rsidRPr="00AB487B" w:rsidRDefault="003F3C25" w:rsidP="0011231D">
      <w:pPr>
        <w:pStyle w:val="ARCATParagraph"/>
        <w:jc w:val="left"/>
      </w:pPr>
      <w:r w:rsidRPr="00AB487B">
        <w:t>Maintain environmental conditions (temperature, humidity, and ventilation) within limits recommended by manufacturer for optimum results.  Do not install products under environmental conditions outside manufacturer's recommended limits.</w:t>
      </w:r>
    </w:p>
    <w:p w14:paraId="5E9F27A7" w14:textId="77777777" w:rsidR="003F3C25" w:rsidRDefault="003F3C25" w:rsidP="0011231D">
      <w:pPr>
        <w:tabs>
          <w:tab w:val="left" w:pos="720"/>
        </w:tabs>
        <w:rPr>
          <w:rFonts w:ascii="Arial" w:hAnsi="Arial" w:cs="Arial"/>
        </w:rPr>
      </w:pPr>
    </w:p>
    <w:p w14:paraId="1AC10909" w14:textId="77777777" w:rsidR="006C0336" w:rsidRPr="003F3C25" w:rsidRDefault="005B6A4A" w:rsidP="0011231D">
      <w:pPr>
        <w:pStyle w:val="ARCATArticle"/>
        <w:jc w:val="left"/>
      </w:pPr>
      <w:r>
        <w:t>WARRANTY</w:t>
      </w:r>
    </w:p>
    <w:p w14:paraId="7A84702A" w14:textId="77777777" w:rsidR="006C0336" w:rsidRPr="003F3C25" w:rsidRDefault="006C0336" w:rsidP="0011231D">
      <w:pPr>
        <w:tabs>
          <w:tab w:val="left" w:pos="720"/>
        </w:tabs>
        <w:rPr>
          <w:rFonts w:ascii="Arial" w:hAnsi="Arial" w:cs="Arial"/>
        </w:rPr>
      </w:pPr>
    </w:p>
    <w:p w14:paraId="45CFE98D" w14:textId="77777777" w:rsidR="005B6A4A" w:rsidRDefault="005B6A4A" w:rsidP="0011231D">
      <w:pPr>
        <w:pStyle w:val="ARCATParagraph"/>
        <w:jc w:val="left"/>
      </w:pPr>
      <w:r>
        <w:t>Limited Warranty:</w:t>
      </w:r>
    </w:p>
    <w:p w14:paraId="543FAE72" w14:textId="77777777" w:rsidR="005B6A4A" w:rsidRDefault="005B6A4A" w:rsidP="0011231D">
      <w:pPr>
        <w:pStyle w:val="ARCATSubPara"/>
        <w:jc w:val="left"/>
      </w:pPr>
      <w:r>
        <w:t xml:space="preserve">Manufacturer warrants </w:t>
      </w:r>
      <w:r w:rsidR="00913C76">
        <w:t>the LED</w:t>
      </w:r>
      <w:r w:rsidR="00AD4404">
        <w:t xml:space="preserve"> </w:t>
      </w:r>
      <w:r w:rsidR="008551DE">
        <w:t>engine</w:t>
      </w:r>
      <w:r w:rsidR="00913C76">
        <w:t xml:space="preserve"> </w:t>
      </w:r>
      <w:r>
        <w:t xml:space="preserve">for a period of </w:t>
      </w:r>
      <w:r w:rsidR="00913C76">
        <w:rPr>
          <w:b/>
        </w:rPr>
        <w:t>five</w:t>
      </w:r>
      <w:r w:rsidRPr="005B6A4A">
        <w:rPr>
          <w:b/>
        </w:rPr>
        <w:t xml:space="preserve"> years</w:t>
      </w:r>
      <w:r>
        <w:t xml:space="preserve"> from the date of purchase when applied according to published directions.</w:t>
      </w:r>
    </w:p>
    <w:p w14:paraId="2A143EA8" w14:textId="77777777" w:rsidR="00913C76" w:rsidRPr="00913C76" w:rsidRDefault="00913C76" w:rsidP="00913C76">
      <w:pPr>
        <w:pStyle w:val="ARCATBlank"/>
      </w:pPr>
    </w:p>
    <w:p w14:paraId="65B47471" w14:textId="77777777" w:rsidR="00913C76" w:rsidRDefault="00913C76" w:rsidP="00913C76">
      <w:pPr>
        <w:pStyle w:val="ARCATSubPara"/>
        <w:jc w:val="left"/>
      </w:pPr>
      <w:r>
        <w:t xml:space="preserve">Manufacturer warrants the powder coating </w:t>
      </w:r>
      <w:r w:rsidR="00D235ED">
        <w:t xml:space="preserve">to </w:t>
      </w:r>
      <w:r>
        <w:t xml:space="preserve">be free from defects in material and manufacturing for a period of </w:t>
      </w:r>
      <w:r>
        <w:rPr>
          <w:b/>
        </w:rPr>
        <w:t>ten</w:t>
      </w:r>
      <w:r w:rsidRPr="005B6A4A">
        <w:rPr>
          <w:b/>
        </w:rPr>
        <w:t xml:space="preserve"> years</w:t>
      </w:r>
      <w:r>
        <w:t xml:space="preserve"> from the date of purchase when applied according to published directions.</w:t>
      </w:r>
    </w:p>
    <w:p w14:paraId="56E402D8" w14:textId="77777777" w:rsidR="00913C76" w:rsidRDefault="00913C76" w:rsidP="00913C76">
      <w:pPr>
        <w:pStyle w:val="ARCATSubPara"/>
        <w:numPr>
          <w:ilvl w:val="0"/>
          <w:numId w:val="0"/>
        </w:numPr>
        <w:ind w:left="1728"/>
        <w:jc w:val="left"/>
      </w:pPr>
    </w:p>
    <w:p w14:paraId="044DF29D" w14:textId="77777777" w:rsidR="006C0336" w:rsidRPr="003F3C25" w:rsidRDefault="005B6A4A" w:rsidP="0011231D">
      <w:pPr>
        <w:pStyle w:val="ARCATSubPara"/>
        <w:jc w:val="left"/>
      </w:pPr>
      <w:r>
        <w:t>Specific terms for warranties can be found at:</w:t>
      </w:r>
      <w:r w:rsidR="00D90B48" w:rsidRPr="003F3C25">
        <w:t xml:space="preserve"> </w:t>
      </w:r>
      <w:hyperlink r:id="rId7" w:history="1">
        <w:r w:rsidR="0013388F" w:rsidRPr="003F3C25">
          <w:rPr>
            <w:rStyle w:val="Hyperlink"/>
          </w:rPr>
          <w:t>https://trexrainescape.com/warranty/</w:t>
        </w:r>
      </w:hyperlink>
    </w:p>
    <w:p w14:paraId="3D6111DB" w14:textId="77777777" w:rsidR="009D44EE" w:rsidRPr="003F3C25" w:rsidRDefault="009D44EE" w:rsidP="0011231D">
      <w:pPr>
        <w:tabs>
          <w:tab w:val="left" w:pos="720"/>
        </w:tabs>
        <w:rPr>
          <w:rFonts w:ascii="Arial" w:hAnsi="Arial" w:cs="Arial"/>
        </w:rPr>
      </w:pPr>
    </w:p>
    <w:p w14:paraId="4FF6C777" w14:textId="77777777" w:rsidR="00D90B48" w:rsidRPr="009D44EE" w:rsidRDefault="005B6A4A" w:rsidP="0011231D">
      <w:pPr>
        <w:pStyle w:val="ARCATPart"/>
        <w:jc w:val="left"/>
        <w:rPr>
          <w:b/>
          <w:bCs/>
        </w:rPr>
      </w:pPr>
      <w:r w:rsidRPr="009D44EE">
        <w:rPr>
          <w:b/>
          <w:bCs/>
        </w:rPr>
        <w:t>PRODUCTS</w:t>
      </w:r>
    </w:p>
    <w:p w14:paraId="494EEFF4" w14:textId="77777777" w:rsidR="005B6A4A" w:rsidRPr="005B6A4A" w:rsidRDefault="005B6A4A" w:rsidP="0011231D">
      <w:pPr>
        <w:pStyle w:val="ARCATBlank"/>
        <w:jc w:val="left"/>
      </w:pPr>
    </w:p>
    <w:p w14:paraId="745847AB" w14:textId="77777777" w:rsidR="00D90B48" w:rsidRPr="003F3C25" w:rsidRDefault="005B6A4A" w:rsidP="0011231D">
      <w:pPr>
        <w:pStyle w:val="ARCATArticle"/>
        <w:jc w:val="left"/>
      </w:pPr>
      <w:r>
        <w:t>MANUFACTURES</w:t>
      </w:r>
    </w:p>
    <w:p w14:paraId="79C257C4" w14:textId="77777777" w:rsidR="00D90B48" w:rsidRPr="003F3C25" w:rsidRDefault="00D90B48" w:rsidP="0011231D">
      <w:pPr>
        <w:tabs>
          <w:tab w:val="left" w:pos="720"/>
        </w:tabs>
        <w:rPr>
          <w:rFonts w:ascii="Arial" w:hAnsi="Arial" w:cs="Arial"/>
        </w:rPr>
      </w:pPr>
    </w:p>
    <w:p w14:paraId="2FADE2BB" w14:textId="1514E932" w:rsidR="00D90B48" w:rsidRDefault="00D90B48" w:rsidP="0011231D">
      <w:pPr>
        <w:pStyle w:val="ARCATParagraph"/>
        <w:jc w:val="left"/>
      </w:pPr>
      <w:r w:rsidRPr="003F3C25">
        <w:t xml:space="preserve">Contract Documents are based on products supplied by; </w:t>
      </w:r>
      <w:r w:rsidR="00DA413B" w:rsidRPr="003F3C25">
        <w:t>IBP</w:t>
      </w:r>
      <w:r w:rsidRPr="003F3C25">
        <w:t xml:space="preserve">, </w:t>
      </w:r>
      <w:r w:rsidR="00DA413B" w:rsidRPr="003F3C25">
        <w:t>LLC</w:t>
      </w:r>
      <w:r w:rsidRPr="003F3C25">
        <w:t xml:space="preserve">, </w:t>
      </w:r>
      <w:r w:rsidR="002923A4">
        <w:t>2190 West Bates Ave.</w:t>
      </w:r>
      <w:r w:rsidR="00DA413B" w:rsidRPr="003F3C25">
        <w:t>, Englewood, CO 80110</w:t>
      </w:r>
    </w:p>
    <w:p w14:paraId="3CDFE265" w14:textId="77777777" w:rsidR="00CD0837" w:rsidRPr="00CD0837" w:rsidRDefault="00CD0837" w:rsidP="0011231D">
      <w:pPr>
        <w:pStyle w:val="ARCATBlank"/>
        <w:jc w:val="left"/>
      </w:pPr>
    </w:p>
    <w:p w14:paraId="73FD1AF3" w14:textId="77777777" w:rsidR="00BA2877" w:rsidRPr="003F3C25" w:rsidRDefault="00D90B48" w:rsidP="0011231D">
      <w:pPr>
        <w:pStyle w:val="ARCATParagraph"/>
        <w:jc w:val="left"/>
      </w:pPr>
      <w:r w:rsidRPr="003F3C25">
        <w:t>Substitutions: Not permitted under Division 01</w:t>
      </w:r>
    </w:p>
    <w:p w14:paraId="4FFFC972" w14:textId="77777777" w:rsidR="00BA2877" w:rsidRPr="003F3C25" w:rsidRDefault="00BA2877" w:rsidP="0011231D">
      <w:pPr>
        <w:tabs>
          <w:tab w:val="left" w:pos="720"/>
        </w:tabs>
        <w:ind w:left="420"/>
        <w:rPr>
          <w:rFonts w:ascii="Arial" w:hAnsi="Arial" w:cs="Arial"/>
        </w:rPr>
      </w:pPr>
    </w:p>
    <w:p w14:paraId="22E00D48" w14:textId="77777777" w:rsidR="00CD0837" w:rsidRPr="003F3C25" w:rsidRDefault="0011231D" w:rsidP="0011231D">
      <w:pPr>
        <w:pStyle w:val="ARCATArticle"/>
        <w:jc w:val="left"/>
      </w:pPr>
      <w:r>
        <w:t>UNDER-DECK</w:t>
      </w:r>
      <w:r w:rsidR="00913C76">
        <w:t>, DIRECTIONAL LED SOFFIT LIGHT</w:t>
      </w:r>
    </w:p>
    <w:p w14:paraId="086A4818" w14:textId="77777777" w:rsidR="00D90B48" w:rsidRPr="003F3C25" w:rsidRDefault="00D90B48" w:rsidP="0011231D">
      <w:pPr>
        <w:tabs>
          <w:tab w:val="left" w:pos="720"/>
        </w:tabs>
        <w:rPr>
          <w:rFonts w:ascii="Arial" w:hAnsi="Arial" w:cs="Arial"/>
        </w:rPr>
      </w:pPr>
    </w:p>
    <w:p w14:paraId="705C7863" w14:textId="77777777" w:rsidR="00D90B48" w:rsidRPr="003F3C25" w:rsidRDefault="00913C76" w:rsidP="0011231D">
      <w:pPr>
        <w:pStyle w:val="ARCATParagraph"/>
        <w:jc w:val="left"/>
      </w:pPr>
      <w:r>
        <w:t>Special Purpose Lighting</w:t>
      </w:r>
      <w:r w:rsidR="00DA413B" w:rsidRPr="003F3C25">
        <w:t>.</w:t>
      </w:r>
    </w:p>
    <w:p w14:paraId="26836C98" w14:textId="77777777" w:rsidR="00CD0837" w:rsidRDefault="00CD0837" w:rsidP="0011231D">
      <w:pPr>
        <w:pStyle w:val="ARCATArticle"/>
        <w:numPr>
          <w:ilvl w:val="0"/>
          <w:numId w:val="0"/>
        </w:numPr>
        <w:jc w:val="left"/>
      </w:pPr>
    </w:p>
    <w:p w14:paraId="1AE9DC29" w14:textId="77777777" w:rsidR="006A561F" w:rsidRDefault="00381091" w:rsidP="0011231D">
      <w:pPr>
        <w:pStyle w:val="ARCATSubPara"/>
        <w:jc w:val="left"/>
      </w:pPr>
      <w:r>
        <w:t xml:space="preserve">Products: </w:t>
      </w:r>
      <w:r w:rsidRPr="00F6582D">
        <w:t>TREX</w:t>
      </w:r>
      <w:r w:rsidRPr="00F6582D">
        <w:rPr>
          <w:vertAlign w:val="superscript"/>
        </w:rPr>
        <w:t>®</w:t>
      </w:r>
      <w:r>
        <w:t xml:space="preserve"> RainEscape</w:t>
      </w:r>
      <w:r w:rsidRPr="003F3C25">
        <w:rPr>
          <w:vertAlign w:val="superscript"/>
        </w:rPr>
        <w:t>®</w:t>
      </w:r>
      <w:r w:rsidR="00913C76">
        <w:rPr>
          <w:vertAlign w:val="superscript"/>
        </w:rPr>
        <w:t xml:space="preserve"> </w:t>
      </w:r>
      <w:r w:rsidR="00913C76">
        <w:t xml:space="preserve">Soffit Light </w:t>
      </w:r>
      <w:r>
        <w:t xml:space="preserve">as manufactured by </w:t>
      </w:r>
      <w:r w:rsidRPr="0026067E">
        <w:t>IBP, LLC</w:t>
      </w:r>
      <w:r>
        <w:t>.</w:t>
      </w:r>
      <w:r w:rsidR="00D90B48" w:rsidRPr="003F3C25">
        <w:t xml:space="preserve"> </w:t>
      </w:r>
    </w:p>
    <w:p w14:paraId="18AFDBAD" w14:textId="77777777" w:rsidR="00381091" w:rsidRPr="00381091" w:rsidRDefault="00381091" w:rsidP="0011231D">
      <w:pPr>
        <w:pStyle w:val="ARCATBlank"/>
        <w:jc w:val="left"/>
      </w:pPr>
    </w:p>
    <w:p w14:paraId="2D8B39F7" w14:textId="77777777" w:rsidR="00913C76" w:rsidRDefault="00913C76" w:rsidP="000D3572">
      <w:pPr>
        <w:pStyle w:val="ARCATSubSub1"/>
      </w:pPr>
      <w:r>
        <w:t>Material Finish: Powder-Coated Aluminum w/Polycarbonate Lens</w:t>
      </w:r>
    </w:p>
    <w:p w14:paraId="513B8276" w14:textId="77777777" w:rsidR="00913C76" w:rsidRDefault="00913C76" w:rsidP="000D3572">
      <w:pPr>
        <w:pStyle w:val="ARCATSubSub1"/>
      </w:pPr>
      <w:r>
        <w:t>Housing Flange Diameter</w:t>
      </w:r>
      <w:r w:rsidR="00E74087">
        <w:t xml:space="preserve"> (metal)</w:t>
      </w:r>
      <w:r>
        <w:t xml:space="preserve">: </w:t>
      </w:r>
      <w:r w:rsidR="00E74087">
        <w:t>5 7/16 inch</w:t>
      </w:r>
      <w:r w:rsidR="00080D64">
        <w:t>es</w:t>
      </w:r>
      <w:r w:rsidR="00E74087">
        <w:t xml:space="preserve"> </w:t>
      </w:r>
    </w:p>
    <w:p w14:paraId="7308B883" w14:textId="77777777" w:rsidR="00E74087" w:rsidRPr="00E74087" w:rsidRDefault="00E74087" w:rsidP="000D3572">
      <w:pPr>
        <w:pStyle w:val="ARCATSubSub1"/>
      </w:pPr>
      <w:r>
        <w:t>Light Face Diameter (exposed): 3 3/8</w:t>
      </w:r>
      <w:r w:rsidR="00D235ED">
        <w:t xml:space="preserve"> inches</w:t>
      </w:r>
    </w:p>
    <w:p w14:paraId="309B7D04" w14:textId="77777777" w:rsidR="00E74087" w:rsidRDefault="000D3572" w:rsidP="000D3572">
      <w:pPr>
        <w:pStyle w:val="ARCATSubSub1"/>
      </w:pPr>
      <w:r>
        <w:t xml:space="preserve">Ceiling </w:t>
      </w:r>
      <w:r w:rsidR="00E74087">
        <w:t xml:space="preserve">Protrusion </w:t>
      </w:r>
      <w:r>
        <w:t>at maximum tilt: 7/8</w:t>
      </w:r>
      <w:r w:rsidR="00D235ED">
        <w:t xml:space="preserve"> inches</w:t>
      </w:r>
    </w:p>
    <w:p w14:paraId="5817CD01" w14:textId="77777777" w:rsidR="00E12C1E" w:rsidRDefault="00E12C1E" w:rsidP="000D3572">
      <w:pPr>
        <w:pStyle w:val="ARCATSubSub1"/>
      </w:pPr>
      <w:r>
        <w:t>Ceiling Material Thickness Requirements:</w:t>
      </w:r>
    </w:p>
    <w:p w14:paraId="2420954D" w14:textId="77777777" w:rsidR="00E12C1E" w:rsidRDefault="00E12C1E" w:rsidP="00E12C1E">
      <w:pPr>
        <w:pStyle w:val="ARCATSubSub2"/>
      </w:pPr>
      <w:r>
        <w:t>Minimum Thickness:</w:t>
      </w:r>
      <w:r w:rsidR="00A839F9">
        <w:t xml:space="preserve"> 1/8 </w:t>
      </w:r>
      <w:r w:rsidR="0026067E">
        <w:t>inch</w:t>
      </w:r>
    </w:p>
    <w:p w14:paraId="110C8112" w14:textId="77777777" w:rsidR="00E12C1E" w:rsidRDefault="00E12C1E" w:rsidP="00E12C1E">
      <w:pPr>
        <w:pStyle w:val="ARCATSubSub2"/>
      </w:pPr>
      <w:r>
        <w:t>Maximum thickness:</w:t>
      </w:r>
      <w:r w:rsidR="0026067E">
        <w:t xml:space="preserve"> 1</w:t>
      </w:r>
      <w:r w:rsidR="00A839F9">
        <w:t xml:space="preserve"> </w:t>
      </w:r>
      <w:r w:rsidR="0026067E">
        <w:t>inch</w:t>
      </w:r>
    </w:p>
    <w:p w14:paraId="27C037B4" w14:textId="77777777" w:rsidR="00E12C1E" w:rsidRDefault="00E12C1E" w:rsidP="00E12C1E">
      <w:pPr>
        <w:pStyle w:val="ARCATSubSub2"/>
      </w:pPr>
      <w:r>
        <w:t>Required Hole Size: 4 5/8 inches (120 mm)</w:t>
      </w:r>
    </w:p>
    <w:p w14:paraId="1425B5A8" w14:textId="77777777" w:rsidR="000D3572" w:rsidRPr="000D3572" w:rsidRDefault="000D3572" w:rsidP="000D3572">
      <w:pPr>
        <w:pStyle w:val="ARCATSubSub1"/>
      </w:pPr>
      <w:r>
        <w:t xml:space="preserve">Included Cables: </w:t>
      </w:r>
    </w:p>
    <w:p w14:paraId="05B6A987" w14:textId="77777777" w:rsidR="000D3572" w:rsidRDefault="000D3572" w:rsidP="000D3572">
      <w:pPr>
        <w:pStyle w:val="ARCATSubSub2"/>
      </w:pPr>
      <w:proofErr w:type="gramStart"/>
      <w:r>
        <w:t>6 inch</w:t>
      </w:r>
      <w:proofErr w:type="gramEnd"/>
      <w:r>
        <w:t xml:space="preserve"> Female Pigtail attached to light</w:t>
      </w:r>
    </w:p>
    <w:p w14:paraId="4B925C0F" w14:textId="77777777" w:rsidR="000D3572" w:rsidRDefault="000D3572" w:rsidP="000D3572">
      <w:pPr>
        <w:pStyle w:val="ARCATSubSub2"/>
      </w:pPr>
      <w:proofErr w:type="gramStart"/>
      <w:r>
        <w:t>5 foot</w:t>
      </w:r>
      <w:proofErr w:type="gramEnd"/>
      <w:r>
        <w:t xml:space="preserve"> male-to-male </w:t>
      </w:r>
    </w:p>
    <w:p w14:paraId="48E2983F" w14:textId="77777777" w:rsidR="000D3572" w:rsidRDefault="000D3572" w:rsidP="000D3572">
      <w:pPr>
        <w:pStyle w:val="ARCATSubSub1"/>
      </w:pPr>
      <w:r>
        <w:t>Material Finish: Powder-Coated Aluminum w/Polycarbonate Lens</w:t>
      </w:r>
    </w:p>
    <w:p w14:paraId="37F778D6" w14:textId="77777777" w:rsidR="00E12C1E" w:rsidRDefault="00E12C1E" w:rsidP="000D3572">
      <w:pPr>
        <w:pStyle w:val="ARCATSubSub2"/>
      </w:pPr>
      <w:r>
        <w:t>Colors: Black, Bronze, White</w:t>
      </w:r>
    </w:p>
    <w:p w14:paraId="2BE37C51" w14:textId="77777777" w:rsidR="0026067E" w:rsidRDefault="0026067E" w:rsidP="00E12C1E">
      <w:pPr>
        <w:pStyle w:val="ARCATSubSub1"/>
      </w:pPr>
      <w:r>
        <w:t>Consumption: 4.25 Watts (350mA@12 VDC)</w:t>
      </w:r>
    </w:p>
    <w:p w14:paraId="5124E958" w14:textId="77777777" w:rsidR="0026067E" w:rsidRDefault="0026067E" w:rsidP="00E12C1E">
      <w:pPr>
        <w:pStyle w:val="ARCATSubSub1"/>
      </w:pPr>
      <w:r>
        <w:t>Actual Color Temperature (K): 3120</w:t>
      </w:r>
    </w:p>
    <w:p w14:paraId="1018BE79" w14:textId="77777777" w:rsidR="000D3572" w:rsidRDefault="0026067E" w:rsidP="00E12C1E">
      <w:pPr>
        <w:pStyle w:val="ARCATSubSub1"/>
      </w:pPr>
      <w:r>
        <w:t>Lumens: 445 Lumen</w:t>
      </w:r>
      <w:r w:rsidR="00E12C1E">
        <w:t xml:space="preserve"> </w:t>
      </w:r>
    </w:p>
    <w:p w14:paraId="204FD1D8" w14:textId="77777777" w:rsidR="00162680" w:rsidRDefault="00162680" w:rsidP="000D3572">
      <w:pPr>
        <w:pStyle w:val="ARCATSubSub2"/>
        <w:numPr>
          <w:ilvl w:val="0"/>
          <w:numId w:val="0"/>
        </w:numPr>
        <w:ind w:left="2880"/>
      </w:pPr>
    </w:p>
    <w:p w14:paraId="3132138D" w14:textId="77777777" w:rsidR="007623AC" w:rsidRDefault="007623AC" w:rsidP="007623AC">
      <w:pPr>
        <w:pStyle w:val="ARCATSubPara"/>
        <w:jc w:val="left"/>
      </w:pPr>
      <w:r>
        <w:t>TREX</w:t>
      </w:r>
      <w:r w:rsidRPr="007623AC">
        <w:rPr>
          <w:vertAlign w:val="superscript"/>
        </w:rPr>
        <w:t>®</w:t>
      </w:r>
      <w:r>
        <w:rPr>
          <w:vertAlign w:val="superscript"/>
        </w:rPr>
        <w:t xml:space="preserve"> </w:t>
      </w:r>
      <w:r>
        <w:t>Lighting Accessories</w:t>
      </w:r>
      <w:r w:rsidR="00E12C1E">
        <w:t xml:space="preserve"> (Warranty Voided if not Used)</w:t>
      </w:r>
    </w:p>
    <w:p w14:paraId="6924D805" w14:textId="77777777" w:rsidR="007623AC" w:rsidRDefault="007623AC" w:rsidP="007623AC">
      <w:pPr>
        <w:pStyle w:val="ARCATSubSub1"/>
      </w:pPr>
      <w:r>
        <w:t>Transformer (100 watt/8.3 amp)</w:t>
      </w:r>
      <w:r w:rsidR="002C509F">
        <w:t>: TREXTL100W</w:t>
      </w:r>
    </w:p>
    <w:p w14:paraId="458022D0" w14:textId="77777777" w:rsidR="002C509F" w:rsidRDefault="002C509F" w:rsidP="002C509F">
      <w:pPr>
        <w:pStyle w:val="ARCATSubSub2"/>
      </w:pPr>
      <w:r>
        <w:t>Light Capacity: 2</w:t>
      </w:r>
      <w:r w:rsidR="005C4CA7">
        <w:t>3</w:t>
      </w:r>
      <w:r>
        <w:t xml:space="preserve"> soffit lights</w:t>
      </w:r>
    </w:p>
    <w:p w14:paraId="5FC46E16" w14:textId="77777777" w:rsidR="007623AC" w:rsidRDefault="002C509F" w:rsidP="007623AC">
      <w:pPr>
        <w:pStyle w:val="ARCATSubSub1"/>
      </w:pPr>
      <w:r>
        <w:t>Transformer (30 watt/2.5 amp): TREXLT30W</w:t>
      </w:r>
    </w:p>
    <w:p w14:paraId="0DC02ABF" w14:textId="77777777" w:rsidR="007623AC" w:rsidRDefault="002C509F" w:rsidP="002C509F">
      <w:pPr>
        <w:pStyle w:val="ARCATSubSub2"/>
      </w:pPr>
      <w:r>
        <w:t xml:space="preserve">Light Capacity: </w:t>
      </w:r>
      <w:r w:rsidR="005C4CA7">
        <w:t>7</w:t>
      </w:r>
      <w:r>
        <w:t xml:space="preserve"> soffit lights</w:t>
      </w:r>
    </w:p>
    <w:p w14:paraId="20349251" w14:textId="77777777" w:rsidR="007623AC" w:rsidRDefault="002C509F" w:rsidP="007623AC">
      <w:pPr>
        <w:pStyle w:val="ARCATSubSub1"/>
      </w:pPr>
      <w:r>
        <w:lastRenderedPageBreak/>
        <w:t>Remote Dimmer: TREXDIMMER</w:t>
      </w:r>
    </w:p>
    <w:p w14:paraId="1BDDF85B" w14:textId="77777777" w:rsidR="007623AC" w:rsidRDefault="002C509F" w:rsidP="007623AC">
      <w:pPr>
        <w:pStyle w:val="ARCATSubSub1"/>
      </w:pPr>
      <w:r>
        <w:t>Light Hub Splitter</w:t>
      </w:r>
    </w:p>
    <w:p w14:paraId="2D8D871D" w14:textId="77777777" w:rsidR="007623AC" w:rsidRDefault="002C509F" w:rsidP="002C509F">
      <w:pPr>
        <w:pStyle w:val="ARCATSubSub2"/>
      </w:pPr>
      <w:proofErr w:type="gramStart"/>
      <w:r>
        <w:t>3 way</w:t>
      </w:r>
      <w:proofErr w:type="gramEnd"/>
      <w:r>
        <w:t xml:space="preserve"> splitter: TREX3WAY</w:t>
      </w:r>
    </w:p>
    <w:p w14:paraId="29852506" w14:textId="77777777" w:rsidR="007623AC" w:rsidRDefault="002C509F" w:rsidP="002C509F">
      <w:pPr>
        <w:pStyle w:val="ARCATSubSub2"/>
      </w:pPr>
      <w:proofErr w:type="gramStart"/>
      <w:r>
        <w:t>6 way</w:t>
      </w:r>
      <w:proofErr w:type="gramEnd"/>
      <w:r>
        <w:t xml:space="preserve"> splitter: TREX6WAY</w:t>
      </w:r>
    </w:p>
    <w:p w14:paraId="73EA2793" w14:textId="77777777" w:rsidR="007623AC" w:rsidRDefault="002C509F" w:rsidP="007623AC">
      <w:pPr>
        <w:pStyle w:val="ARCATSubSub1"/>
      </w:pPr>
      <w:r>
        <w:t>Light Hub Male-to-Male Wire</w:t>
      </w:r>
    </w:p>
    <w:p w14:paraId="78FD2EC8" w14:textId="77777777" w:rsidR="007623AC" w:rsidRDefault="002C509F" w:rsidP="002C509F">
      <w:pPr>
        <w:pStyle w:val="ARCATSubSub2"/>
      </w:pPr>
      <w:r>
        <w:t xml:space="preserve">5 </w:t>
      </w:r>
      <w:proofErr w:type="gramStart"/>
      <w:r>
        <w:t>foot</w:t>
      </w:r>
      <w:proofErr w:type="gramEnd"/>
      <w:r>
        <w:t>: TREXL5WIRE</w:t>
      </w:r>
    </w:p>
    <w:p w14:paraId="23F89C94" w14:textId="77777777" w:rsidR="002C509F" w:rsidRDefault="002C509F" w:rsidP="002C509F">
      <w:pPr>
        <w:pStyle w:val="ARCATSubSub2"/>
      </w:pPr>
      <w:r>
        <w:t xml:space="preserve">10 </w:t>
      </w:r>
      <w:proofErr w:type="gramStart"/>
      <w:r>
        <w:t>foot</w:t>
      </w:r>
      <w:proofErr w:type="gramEnd"/>
      <w:r>
        <w:t>: TREXL10WIRE</w:t>
      </w:r>
    </w:p>
    <w:p w14:paraId="139B9F3A" w14:textId="77777777" w:rsidR="002C509F" w:rsidRDefault="002C509F" w:rsidP="002C509F">
      <w:pPr>
        <w:pStyle w:val="ARCATSubSub2"/>
      </w:pPr>
      <w:r>
        <w:t xml:space="preserve">20 </w:t>
      </w:r>
      <w:proofErr w:type="gramStart"/>
      <w:r>
        <w:t>foot</w:t>
      </w:r>
      <w:proofErr w:type="gramEnd"/>
      <w:r>
        <w:t>: TREXL20WIRE</w:t>
      </w:r>
    </w:p>
    <w:p w14:paraId="54383628" w14:textId="77777777" w:rsidR="002C509F" w:rsidRDefault="002C509F" w:rsidP="002C509F">
      <w:pPr>
        <w:pStyle w:val="ARCATSubSub2"/>
      </w:pPr>
      <w:r>
        <w:t xml:space="preserve">40 </w:t>
      </w:r>
      <w:proofErr w:type="gramStart"/>
      <w:r>
        <w:t>foot</w:t>
      </w:r>
      <w:proofErr w:type="gramEnd"/>
      <w:r>
        <w:t>: TREXL40WIRE</w:t>
      </w:r>
    </w:p>
    <w:p w14:paraId="0B827E51" w14:textId="77777777" w:rsidR="002C509F" w:rsidRDefault="002C509F" w:rsidP="002C509F">
      <w:pPr>
        <w:pStyle w:val="ARCATSubSub2"/>
      </w:pPr>
      <w:r>
        <w:t xml:space="preserve">60 </w:t>
      </w:r>
      <w:proofErr w:type="gramStart"/>
      <w:r>
        <w:t>foot</w:t>
      </w:r>
      <w:proofErr w:type="gramEnd"/>
      <w:r>
        <w:t>: TREXL60WIRE</w:t>
      </w:r>
    </w:p>
    <w:p w14:paraId="28349E7A" w14:textId="77777777" w:rsidR="002C509F" w:rsidRDefault="002C509F" w:rsidP="002C509F">
      <w:pPr>
        <w:pStyle w:val="ARCATSubSub1"/>
      </w:pPr>
      <w:r>
        <w:t>Female-to-Female Adapter: TREXLFFA</w:t>
      </w:r>
    </w:p>
    <w:p w14:paraId="05B078E1" w14:textId="77777777" w:rsidR="00E12C1E" w:rsidRDefault="00E12C1E" w:rsidP="00E12C1E">
      <w:pPr>
        <w:pStyle w:val="ARCATSubSub1"/>
      </w:pPr>
      <w:r>
        <w:t>Light Hub Transformer Splitter 5 Way: TREXLT5WAY</w:t>
      </w:r>
    </w:p>
    <w:p w14:paraId="5E19F8F3" w14:textId="77777777" w:rsidR="0026067E" w:rsidRPr="0026067E" w:rsidRDefault="0026067E" w:rsidP="0026067E">
      <w:pPr>
        <w:pStyle w:val="ARCATBlank"/>
      </w:pPr>
    </w:p>
    <w:p w14:paraId="2570585F" w14:textId="77777777" w:rsidR="0026067E" w:rsidRDefault="0026067E" w:rsidP="0026067E">
      <w:pPr>
        <w:pStyle w:val="ARCATBlank"/>
        <w:tabs>
          <w:tab w:val="left" w:pos="1860"/>
        </w:tabs>
        <w:jc w:val="left"/>
      </w:pPr>
      <w:r>
        <w:tab/>
      </w:r>
      <w:r>
        <w:tab/>
      </w:r>
      <w:r>
        <w:tab/>
      </w:r>
      <w:r>
        <w:tab/>
      </w:r>
      <w:r>
        <w:tab/>
      </w:r>
    </w:p>
    <w:p w14:paraId="61FB0309" w14:textId="77777777" w:rsidR="002B3E8D" w:rsidRPr="009D44EE" w:rsidRDefault="0011231D" w:rsidP="0011231D">
      <w:pPr>
        <w:pStyle w:val="ARCATPart"/>
        <w:jc w:val="left"/>
        <w:rPr>
          <w:b/>
          <w:bCs/>
        </w:rPr>
      </w:pPr>
      <w:r w:rsidRPr="009D44EE">
        <w:rPr>
          <w:b/>
          <w:bCs/>
        </w:rPr>
        <w:t>EXECUTION</w:t>
      </w:r>
    </w:p>
    <w:p w14:paraId="75B057E4" w14:textId="77777777" w:rsidR="002B3E8D" w:rsidRPr="003F3C25" w:rsidRDefault="002B3E8D" w:rsidP="0011231D">
      <w:pPr>
        <w:rPr>
          <w:rFonts w:ascii="Arial" w:hAnsi="Arial" w:cs="Arial"/>
          <w:b/>
        </w:rPr>
      </w:pPr>
    </w:p>
    <w:p w14:paraId="0928CE0D" w14:textId="77777777" w:rsidR="002B3E8D" w:rsidRDefault="002B3E8D" w:rsidP="0011231D">
      <w:pPr>
        <w:pStyle w:val="ARCATArticle"/>
        <w:jc w:val="left"/>
      </w:pPr>
      <w:r w:rsidRPr="003F3C25">
        <w:t>Installation</w:t>
      </w:r>
    </w:p>
    <w:p w14:paraId="7D7584E3" w14:textId="77777777" w:rsidR="009D44EE" w:rsidRPr="009D44EE" w:rsidRDefault="009D44EE" w:rsidP="009D44EE">
      <w:pPr>
        <w:pStyle w:val="ARCATBlank"/>
      </w:pPr>
    </w:p>
    <w:p w14:paraId="2077F333" w14:textId="1B486199" w:rsidR="009D44EE" w:rsidRPr="009D44EE" w:rsidRDefault="002B3E8D" w:rsidP="00AD4404">
      <w:pPr>
        <w:pStyle w:val="ARCATParagraph"/>
        <w:jc w:val="left"/>
      </w:pPr>
      <w:r w:rsidRPr="003F3C25">
        <w:t xml:space="preserve">Install according to </w:t>
      </w:r>
      <w:r w:rsidR="00AD4404" w:rsidRPr="00F6582D">
        <w:t>TREX</w:t>
      </w:r>
      <w:r w:rsidR="00AD4404" w:rsidRPr="00F6582D">
        <w:rPr>
          <w:vertAlign w:val="superscript"/>
        </w:rPr>
        <w:t>®</w:t>
      </w:r>
      <w:r w:rsidR="00AD4404">
        <w:t xml:space="preserve"> RainEscape</w:t>
      </w:r>
      <w:r w:rsidR="00AD4404" w:rsidRPr="003F3C25">
        <w:rPr>
          <w:vertAlign w:val="superscript"/>
        </w:rPr>
        <w:t>®</w:t>
      </w:r>
      <w:r w:rsidR="00AD4404">
        <w:t xml:space="preserve"> </w:t>
      </w:r>
      <w:r w:rsidR="000D3572">
        <w:t xml:space="preserve">soffit light </w:t>
      </w:r>
      <w:r w:rsidRPr="003F3C25">
        <w:t xml:space="preserve">installation guidelines. </w:t>
      </w:r>
    </w:p>
    <w:p w14:paraId="34B9B362" w14:textId="77777777" w:rsidR="002B3E8D" w:rsidRPr="003F3C25" w:rsidRDefault="002B3E8D" w:rsidP="0011231D">
      <w:pPr>
        <w:ind w:left="720" w:hanging="360"/>
        <w:rPr>
          <w:rFonts w:ascii="Arial" w:hAnsi="Arial" w:cs="Arial"/>
        </w:rPr>
      </w:pPr>
    </w:p>
    <w:p w14:paraId="532397DC" w14:textId="3313B20B" w:rsidR="0011231D" w:rsidRDefault="00F81A2A" w:rsidP="00D235ED">
      <w:pPr>
        <w:pStyle w:val="ARCATBlank"/>
        <w:jc w:val="left"/>
      </w:pPr>
      <w:hyperlink r:id="rId8" w:history="1">
        <w:r w:rsidRPr="00701961">
          <w:rPr>
            <w:rStyle w:val="Hyperlink"/>
          </w:rPr>
          <w:t>https://trexrainescape.com/wp-content/uploads/2021/09/soffit-light-installation-guide-english-sept-2021.pdf</w:t>
        </w:r>
      </w:hyperlink>
    </w:p>
    <w:p w14:paraId="089A5FC3" w14:textId="77777777" w:rsidR="00F81A2A" w:rsidRDefault="00F81A2A" w:rsidP="00F81A2A">
      <w:hyperlink r:id="rId9" w:tgtFrame="_blank" w:history="1">
        <w:r>
          <w:rPr>
            <w:rStyle w:val="Hyperlink"/>
            <w:rFonts w:ascii="Roboto" w:hAnsi="Roboto"/>
            <w:color w:val="FFFFFF"/>
            <w:spacing w:val="15"/>
            <w:sz w:val="36"/>
            <w:szCs w:val="36"/>
          </w:rPr>
          <w:t>https://youtu.be/NuP2Qb7f9Vw</w:t>
        </w:r>
      </w:hyperlink>
    </w:p>
    <w:p w14:paraId="099623A2" w14:textId="597E8173" w:rsidR="00F81A2A" w:rsidRDefault="00F81A2A" w:rsidP="00D235ED">
      <w:pPr>
        <w:pStyle w:val="ARCATBlank"/>
        <w:jc w:val="left"/>
      </w:pPr>
      <w:hyperlink r:id="rId10" w:history="1">
        <w:r w:rsidRPr="00701961">
          <w:rPr>
            <w:rStyle w:val="Hyperlink"/>
          </w:rPr>
          <w:t>https://www.youtube.com/watch?v=NuP2Qb7f9Vw</w:t>
        </w:r>
      </w:hyperlink>
    </w:p>
    <w:p w14:paraId="66CEC798" w14:textId="77777777" w:rsidR="00F81A2A" w:rsidRDefault="00F81A2A" w:rsidP="00D235ED">
      <w:pPr>
        <w:pStyle w:val="ARCATBlank"/>
        <w:jc w:val="left"/>
      </w:pPr>
    </w:p>
    <w:p w14:paraId="1785A3EC" w14:textId="77777777" w:rsidR="0011231D" w:rsidRDefault="0011231D" w:rsidP="0011231D">
      <w:pPr>
        <w:pStyle w:val="ARCATBlank"/>
      </w:pPr>
    </w:p>
    <w:p w14:paraId="7CEE55C5" w14:textId="77777777" w:rsidR="0011231D" w:rsidRPr="0011231D" w:rsidRDefault="0011231D" w:rsidP="0011231D">
      <w:pPr>
        <w:pStyle w:val="ARCATBlank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END OF SECTION</w:t>
      </w:r>
    </w:p>
    <w:sectPr w:rsidR="0011231D" w:rsidRPr="0011231D" w:rsidSect="00A5346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440" w:right="1440" w:bottom="1440" w:left="1440" w:header="1152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86FDB" w14:textId="77777777" w:rsidR="00712093" w:rsidRDefault="00712093">
      <w:r>
        <w:separator/>
      </w:r>
    </w:p>
  </w:endnote>
  <w:endnote w:type="continuationSeparator" w:id="0">
    <w:p w14:paraId="2CDBCAB1" w14:textId="77777777" w:rsidR="00712093" w:rsidRDefault="00712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Garmond (W1)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67D2C" w14:textId="77777777" w:rsidR="0053364E" w:rsidRDefault="005336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A2234" w14:textId="77777777" w:rsidR="0081726C" w:rsidRDefault="0081726C">
    <w:pPr>
      <w:ind w:right="-990"/>
      <w:jc w:val="right"/>
      <w:rPr>
        <w:smallCaps/>
        <w:sz w:val="16"/>
      </w:rPr>
    </w:pPr>
    <w:r>
      <w:rPr>
        <w:smallCaps/>
        <w:sz w:val="16"/>
      </w:rPr>
      <w:t xml:space="preserve">       ________________________</w:t>
    </w:r>
  </w:p>
  <w:p w14:paraId="31DEED0C" w14:textId="77777777" w:rsidR="0081726C" w:rsidRDefault="0011231D">
    <w:pPr>
      <w:pStyle w:val="Footer"/>
      <w:tabs>
        <w:tab w:val="clear" w:pos="8640"/>
      </w:tabs>
      <w:ind w:right="-990"/>
      <w:jc w:val="right"/>
    </w:pPr>
    <w:r>
      <w:rPr>
        <w:sz w:val="16"/>
      </w:rPr>
      <w:t>IBP, LLC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5DFB8" w14:textId="77777777" w:rsidR="0081726C" w:rsidRDefault="0081726C">
    <w:pPr>
      <w:tabs>
        <w:tab w:val="left" w:pos="480"/>
        <w:tab w:val="right" w:pos="9630"/>
      </w:tabs>
      <w:ind w:right="-990"/>
      <w:rPr>
        <w:smallCaps/>
        <w:sz w:val="16"/>
      </w:rPr>
    </w:pPr>
  </w:p>
  <w:p w14:paraId="7EC45C0C" w14:textId="77777777" w:rsidR="0081726C" w:rsidRDefault="0081726C">
    <w:pPr>
      <w:tabs>
        <w:tab w:val="left" w:pos="480"/>
        <w:tab w:val="right" w:pos="9630"/>
      </w:tabs>
      <w:ind w:right="-990"/>
      <w:rPr>
        <w:smallCaps/>
        <w:sz w:val="16"/>
      </w:rPr>
    </w:pPr>
    <w:r>
      <w:rPr>
        <w:smallCaps/>
        <w:sz w:val="16"/>
      </w:rPr>
      <w:tab/>
    </w:r>
    <w:r>
      <w:rPr>
        <w:smallCaps/>
        <w:sz w:val="16"/>
      </w:rPr>
      <w:tab/>
      <w:t>________________________</w:t>
    </w:r>
  </w:p>
  <w:p w14:paraId="4E0C4021" w14:textId="77777777" w:rsidR="0081726C" w:rsidRDefault="0011231D">
    <w:pPr>
      <w:pStyle w:val="Footer"/>
      <w:tabs>
        <w:tab w:val="clear" w:pos="8640"/>
      </w:tabs>
      <w:ind w:right="-990"/>
      <w:jc w:val="right"/>
      <w:rPr>
        <w:sz w:val="16"/>
      </w:rPr>
    </w:pPr>
    <w:r>
      <w:rPr>
        <w:sz w:val="16"/>
      </w:rPr>
      <w:t>IBP, LLC</w:t>
    </w:r>
  </w:p>
  <w:p w14:paraId="470510EC" w14:textId="77777777" w:rsidR="0081726C" w:rsidRDefault="0081726C">
    <w:pPr>
      <w:pStyle w:val="Footer"/>
      <w:tabs>
        <w:tab w:val="clear" w:pos="8640"/>
      </w:tabs>
      <w:ind w:right="-990"/>
      <w:jc w:val="right"/>
    </w:pPr>
    <w:r>
      <w:rPr>
        <w:sz w:val="16"/>
      </w:rPr>
      <w:t>RD-0010 (</w:t>
    </w:r>
    <w:r w:rsidR="0011231D">
      <w:rPr>
        <w:sz w:val="16"/>
      </w:rPr>
      <w:t>01-13-21</w:t>
    </w:r>
    <w:r>
      <w:rPr>
        <w:sz w:val="16"/>
      </w:rPr>
      <w:t>)</w:t>
    </w:r>
  </w:p>
  <w:p w14:paraId="28670CE5" w14:textId="77777777" w:rsidR="0081726C" w:rsidRDefault="008172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1EA6F" w14:textId="77777777" w:rsidR="00712093" w:rsidRDefault="00712093">
      <w:r>
        <w:separator/>
      </w:r>
    </w:p>
  </w:footnote>
  <w:footnote w:type="continuationSeparator" w:id="0">
    <w:p w14:paraId="4DFADBBE" w14:textId="77777777" w:rsidR="00712093" w:rsidRDefault="00712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29547" w14:textId="77777777" w:rsidR="0053364E" w:rsidRDefault="005336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8C623" w14:textId="77777777" w:rsidR="0053364E" w:rsidRDefault="005336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792" w:type="dxa"/>
      <w:tblLayout w:type="fixed"/>
      <w:tblLook w:val="0000" w:firstRow="0" w:lastRow="0" w:firstColumn="0" w:lastColumn="0" w:noHBand="0" w:noVBand="0"/>
    </w:tblPr>
    <w:tblGrid>
      <w:gridCol w:w="4772"/>
      <w:gridCol w:w="5848"/>
    </w:tblGrid>
    <w:tr w:rsidR="0081726C" w14:paraId="01E83DCB" w14:textId="77777777">
      <w:tc>
        <w:tcPr>
          <w:tcW w:w="4772" w:type="dxa"/>
        </w:tcPr>
        <w:p w14:paraId="2B95FE81" w14:textId="66686D42" w:rsidR="0081726C" w:rsidRDefault="0053364E">
          <w:pPr>
            <w:rPr>
              <w:sz w:val="16"/>
            </w:rPr>
          </w:pPr>
          <w:r>
            <w:rPr>
              <w:noProof/>
              <w:sz w:val="16"/>
            </w:rPr>
            <w:drawing>
              <wp:inline distT="0" distB="0" distL="0" distR="0" wp14:anchorId="4F34655A" wp14:editId="2375FEC4">
                <wp:extent cx="3078178" cy="664822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13394" cy="6724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48" w:type="dxa"/>
        </w:tcPr>
        <w:p w14:paraId="34515D67" w14:textId="59FA9E9B" w:rsidR="0081726C" w:rsidRDefault="0053364E">
          <w:pPr>
            <w:spacing w:line="360" w:lineRule="auto"/>
            <w:jc w:val="right"/>
            <w:rPr>
              <w:rFonts w:ascii="Garmond (W1)" w:hAnsi="Garmond (W1)"/>
              <w:smallCaps/>
              <w:sz w:val="16"/>
            </w:rPr>
          </w:pPr>
          <w:r>
            <w:rPr>
              <w:rFonts w:ascii="Garmond (W1)" w:hAnsi="Garmond (W1)"/>
              <w:smallCaps/>
              <w:sz w:val="16"/>
            </w:rPr>
            <w:t>2190 West Bates Ave.</w:t>
          </w:r>
        </w:p>
        <w:p w14:paraId="3078F749" w14:textId="77777777" w:rsidR="0081726C" w:rsidRPr="00B47CC0" w:rsidRDefault="0081726C">
          <w:pPr>
            <w:spacing w:line="360" w:lineRule="auto"/>
            <w:jc w:val="right"/>
            <w:rPr>
              <w:sz w:val="16"/>
              <w:vertAlign w:val="subscript"/>
            </w:rPr>
          </w:pPr>
          <w:r>
            <w:rPr>
              <w:rFonts w:ascii="Garmond (W1)" w:hAnsi="Garmond (W1)"/>
              <w:smallCaps/>
              <w:sz w:val="16"/>
            </w:rPr>
            <w:tab/>
          </w:r>
          <w:r>
            <w:rPr>
              <w:rFonts w:ascii="Garmond (W1)" w:hAnsi="Garmond (W1)"/>
              <w:smallCaps/>
              <w:sz w:val="16"/>
            </w:rPr>
            <w:tab/>
          </w:r>
          <w:r w:rsidR="00B47CC0">
            <w:rPr>
              <w:rFonts w:ascii="Garmond (W1)" w:hAnsi="Garmond (W1)"/>
              <w:smallCaps/>
              <w:sz w:val="16"/>
            </w:rPr>
            <w:t>Englewood, Colorado 80110</w:t>
          </w:r>
        </w:p>
        <w:p w14:paraId="2BB36E35" w14:textId="77777777" w:rsidR="0081726C" w:rsidRDefault="0081726C">
          <w:pPr>
            <w:spacing w:line="360" w:lineRule="auto"/>
            <w:jc w:val="right"/>
            <w:rPr>
              <w:rFonts w:ascii="Garmond (W1)" w:hAnsi="Garmond (W1)"/>
              <w:smallCaps/>
              <w:sz w:val="16"/>
            </w:rPr>
          </w:pPr>
          <w:r>
            <w:rPr>
              <w:rFonts w:ascii="Garmond (W1)" w:hAnsi="Garmond (W1)"/>
              <w:smallCaps/>
              <w:sz w:val="16"/>
            </w:rPr>
            <w:t>Tel + 1-</w:t>
          </w:r>
          <w:r w:rsidR="00B47CC0">
            <w:rPr>
              <w:rFonts w:ascii="Garmond (W1)" w:hAnsi="Garmond (W1)"/>
              <w:smallCaps/>
              <w:sz w:val="16"/>
            </w:rPr>
            <w:t>720-348-1385</w:t>
          </w:r>
        </w:p>
        <w:p w14:paraId="1D97B40F" w14:textId="77777777" w:rsidR="0081726C" w:rsidRDefault="00712093">
          <w:pPr>
            <w:jc w:val="right"/>
            <w:rPr>
              <w:rFonts w:ascii="Garmond (W1)" w:hAnsi="Garmond (W1)"/>
              <w:smallCaps/>
              <w:sz w:val="16"/>
            </w:rPr>
          </w:pPr>
          <w:hyperlink r:id="rId2" w:history="1">
            <w:r w:rsidR="00B47CC0" w:rsidRPr="009A4B42">
              <w:rPr>
                <w:rStyle w:val="Hyperlink"/>
                <w:rFonts w:ascii="Garmond (W1)" w:hAnsi="Garmond (W1)"/>
                <w:smallCaps/>
                <w:sz w:val="16"/>
              </w:rPr>
              <w:t>www.Trexrainescape.com</w:t>
            </w:r>
          </w:hyperlink>
        </w:p>
        <w:p w14:paraId="5FE35DE4" w14:textId="77777777" w:rsidR="0081726C" w:rsidRDefault="00712093">
          <w:pPr>
            <w:jc w:val="right"/>
            <w:rPr>
              <w:rFonts w:ascii="Garmond (W1)" w:hAnsi="Garmond (W1)"/>
              <w:smallCaps/>
              <w:sz w:val="16"/>
            </w:rPr>
          </w:pPr>
          <w:hyperlink r:id="rId3" w:history="1">
            <w:r w:rsidR="00AD4404">
              <w:rPr>
                <w:rStyle w:val="Hyperlink"/>
                <w:rFonts w:ascii="Garmond (W1)" w:hAnsi="Garmond (W1)"/>
                <w:smallCaps/>
                <w:sz w:val="16"/>
              </w:rPr>
              <w:t>info@Trexrainescape.com</w:t>
            </w:r>
          </w:hyperlink>
        </w:p>
        <w:p w14:paraId="3095E7BE" w14:textId="77777777" w:rsidR="0081726C" w:rsidRDefault="0081726C">
          <w:pPr>
            <w:jc w:val="right"/>
          </w:pPr>
        </w:p>
      </w:tc>
    </w:tr>
  </w:tbl>
  <w:p w14:paraId="45973916" w14:textId="77777777" w:rsidR="0081726C" w:rsidRDefault="008172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9F1ED5"/>
    <w:multiLevelType w:val="multilevel"/>
    <w:tmpl w:val="B742EABE"/>
    <w:lvl w:ilvl="0">
      <w:start w:val="1"/>
      <w:numFmt w:val="decimal"/>
      <w:suff w:val="nothing"/>
      <w:lvlText w:val="PART %1  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16"/>
        </w:tabs>
        <w:ind w:left="1116" w:hanging="576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304"/>
        </w:tabs>
        <w:ind w:left="2304" w:hanging="576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576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3456"/>
        </w:tabs>
        <w:ind w:left="3456" w:hanging="576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4032"/>
        </w:tabs>
        <w:ind w:left="4032" w:hanging="576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608"/>
        </w:tabs>
        <w:ind w:left="4608" w:hanging="576"/>
      </w:pPr>
      <w:rPr>
        <w:rFonts w:hint="default"/>
      </w:rPr>
    </w:lvl>
  </w:abstractNum>
  <w:abstractNum w:abstractNumId="2" w15:restartNumberingAfterBreak="0">
    <w:nsid w:val="0BA972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1842180"/>
    <w:multiLevelType w:val="multilevel"/>
    <w:tmpl w:val="503456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7D21903"/>
    <w:multiLevelType w:val="hybridMultilevel"/>
    <w:tmpl w:val="039AA4A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A511A5"/>
    <w:multiLevelType w:val="multilevel"/>
    <w:tmpl w:val="307A107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9642D24"/>
    <w:multiLevelType w:val="hybridMultilevel"/>
    <w:tmpl w:val="EE1C2E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711459"/>
    <w:multiLevelType w:val="hybridMultilevel"/>
    <w:tmpl w:val="675E15E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2E165B"/>
    <w:multiLevelType w:val="multilevel"/>
    <w:tmpl w:val="A27C020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13B4272"/>
    <w:multiLevelType w:val="hybridMultilevel"/>
    <w:tmpl w:val="CC4630D4"/>
    <w:lvl w:ilvl="0" w:tplc="EA404CA6">
      <w:start w:val="1"/>
      <w:numFmt w:val="upp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 w15:restartNumberingAfterBreak="0">
    <w:nsid w:val="510E4328"/>
    <w:multiLevelType w:val="hybridMultilevel"/>
    <w:tmpl w:val="2D28C71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574546"/>
    <w:multiLevelType w:val="hybridMultilevel"/>
    <w:tmpl w:val="39A0FCA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F62B34"/>
    <w:multiLevelType w:val="multilevel"/>
    <w:tmpl w:val="6DB2D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A8A1C1F"/>
    <w:multiLevelType w:val="hybridMultilevel"/>
    <w:tmpl w:val="EBB28B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E82741D"/>
    <w:multiLevelType w:val="hybridMultilevel"/>
    <w:tmpl w:val="5D5852D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E7162D"/>
    <w:multiLevelType w:val="multilevel"/>
    <w:tmpl w:val="11681C02"/>
    <w:lvl w:ilvl="0">
      <w:start w:val="1"/>
      <w:numFmt w:val="decimal"/>
      <w:pStyle w:val="ARCATPart"/>
      <w:suff w:val="nothing"/>
      <w:lvlText w:val="PART %1  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1">
      <w:start w:val="1"/>
      <w:numFmt w:val="decimal"/>
      <w:pStyle w:val="ARCATArticle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pStyle w:val="ARCATParagraph"/>
      <w:lvlText w:val="%3."/>
      <w:lvlJc w:val="left"/>
      <w:pPr>
        <w:tabs>
          <w:tab w:val="num" w:pos="1116"/>
        </w:tabs>
        <w:ind w:left="1116" w:hanging="576"/>
      </w:pPr>
      <w:rPr>
        <w:rFonts w:hint="default"/>
      </w:rPr>
    </w:lvl>
    <w:lvl w:ilvl="3">
      <w:start w:val="1"/>
      <w:numFmt w:val="decimal"/>
      <w:pStyle w:val="ARCATSubPara"/>
      <w:lvlText w:val="%4.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4">
      <w:start w:val="1"/>
      <w:numFmt w:val="lowerLetter"/>
      <w:pStyle w:val="ARCATSubSub1"/>
      <w:lvlText w:val="%5."/>
      <w:lvlJc w:val="left"/>
      <w:pPr>
        <w:tabs>
          <w:tab w:val="num" w:pos="2304"/>
        </w:tabs>
        <w:ind w:left="2304" w:hanging="576"/>
      </w:pPr>
      <w:rPr>
        <w:rFonts w:hint="default"/>
      </w:rPr>
    </w:lvl>
    <w:lvl w:ilvl="5">
      <w:start w:val="1"/>
      <w:numFmt w:val="decimal"/>
      <w:pStyle w:val="ARCATSubSub2"/>
      <w:lvlText w:val="%6)"/>
      <w:lvlJc w:val="left"/>
      <w:pPr>
        <w:tabs>
          <w:tab w:val="num" w:pos="2880"/>
        </w:tabs>
        <w:ind w:left="2880" w:hanging="576"/>
      </w:pPr>
      <w:rPr>
        <w:rFonts w:hint="default"/>
      </w:rPr>
    </w:lvl>
    <w:lvl w:ilvl="6">
      <w:start w:val="1"/>
      <w:numFmt w:val="lowerLetter"/>
      <w:pStyle w:val="ARCATSubSub3"/>
      <w:lvlText w:val="(%7)"/>
      <w:lvlJc w:val="left"/>
      <w:pPr>
        <w:tabs>
          <w:tab w:val="num" w:pos="3456"/>
        </w:tabs>
        <w:ind w:left="3456" w:hanging="576"/>
      </w:pPr>
      <w:rPr>
        <w:rFonts w:hint="default"/>
      </w:rPr>
    </w:lvl>
    <w:lvl w:ilvl="7">
      <w:start w:val="1"/>
      <w:numFmt w:val="decimal"/>
      <w:pStyle w:val="ARCATSubSub4"/>
      <w:lvlText w:val="(%8)"/>
      <w:lvlJc w:val="left"/>
      <w:pPr>
        <w:tabs>
          <w:tab w:val="num" w:pos="4032"/>
        </w:tabs>
        <w:ind w:left="4032" w:hanging="576"/>
      </w:pPr>
      <w:rPr>
        <w:rFonts w:hint="default"/>
      </w:rPr>
    </w:lvl>
    <w:lvl w:ilvl="8">
      <w:start w:val="1"/>
      <w:numFmt w:val="lowerRoman"/>
      <w:pStyle w:val="ARCATSubSub5"/>
      <w:lvlText w:val="(%9)"/>
      <w:lvlJc w:val="left"/>
      <w:pPr>
        <w:tabs>
          <w:tab w:val="num" w:pos="4608"/>
        </w:tabs>
        <w:ind w:left="4608" w:hanging="576"/>
      </w:pPr>
      <w:rPr>
        <w:rFonts w:hint="default"/>
      </w:rPr>
    </w:lvl>
  </w:abstractNum>
  <w:abstractNum w:abstractNumId="16" w15:restartNumberingAfterBreak="0">
    <w:nsid w:val="63895102"/>
    <w:multiLevelType w:val="hybridMultilevel"/>
    <w:tmpl w:val="05F60050"/>
    <w:lvl w:ilvl="0" w:tplc="E38061F8">
      <w:start w:val="1"/>
      <w:numFmt w:val="upp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 w15:restartNumberingAfterBreak="0">
    <w:nsid w:val="64281274"/>
    <w:multiLevelType w:val="multilevel"/>
    <w:tmpl w:val="2AB4B9C2"/>
    <w:lvl w:ilvl="0">
      <w:start w:val="1"/>
      <w:numFmt w:val="decimal"/>
      <w:suff w:val="nothing"/>
      <w:lvlText w:val="PART %1  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16"/>
        </w:tabs>
        <w:ind w:left="1116" w:hanging="576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304"/>
        </w:tabs>
        <w:ind w:left="2304" w:hanging="576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576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3456"/>
        </w:tabs>
        <w:ind w:left="3456" w:hanging="576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4032"/>
        </w:tabs>
        <w:ind w:left="4032" w:hanging="576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608"/>
        </w:tabs>
        <w:ind w:left="4608" w:hanging="576"/>
      </w:pPr>
      <w:rPr>
        <w:rFonts w:hint="default"/>
      </w:rPr>
    </w:lvl>
  </w:abstractNum>
  <w:abstractNum w:abstractNumId="18" w15:restartNumberingAfterBreak="0">
    <w:nsid w:val="723A632C"/>
    <w:multiLevelType w:val="hybridMultilevel"/>
    <w:tmpl w:val="C78841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2557BFD"/>
    <w:multiLevelType w:val="hybridMultilevel"/>
    <w:tmpl w:val="4B2E89C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FE7C0C"/>
    <w:multiLevelType w:val="hybridMultilevel"/>
    <w:tmpl w:val="8EACF43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9452C16"/>
    <w:multiLevelType w:val="hybridMultilevel"/>
    <w:tmpl w:val="F884860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F9F553F"/>
    <w:multiLevelType w:val="hybridMultilevel"/>
    <w:tmpl w:val="CD8CEACE"/>
    <w:lvl w:ilvl="0" w:tplc="BAD4C5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8"/>
  </w:num>
  <w:num w:numId="4">
    <w:abstractNumId w:val="13"/>
  </w:num>
  <w:num w:numId="5">
    <w:abstractNumId w:val="12"/>
  </w:num>
  <w:num w:numId="6">
    <w:abstractNumId w:val="6"/>
  </w:num>
  <w:num w:numId="7">
    <w:abstractNumId w:val="3"/>
  </w:num>
  <w:num w:numId="8">
    <w:abstractNumId w:val="4"/>
  </w:num>
  <w:num w:numId="9">
    <w:abstractNumId w:val="10"/>
  </w:num>
  <w:num w:numId="10">
    <w:abstractNumId w:val="11"/>
  </w:num>
  <w:num w:numId="11">
    <w:abstractNumId w:val="7"/>
  </w:num>
  <w:num w:numId="12">
    <w:abstractNumId w:val="14"/>
  </w:num>
  <w:num w:numId="13">
    <w:abstractNumId w:val="19"/>
  </w:num>
  <w:num w:numId="14">
    <w:abstractNumId w:val="20"/>
  </w:num>
  <w:num w:numId="15">
    <w:abstractNumId w:val="21"/>
  </w:num>
  <w:num w:numId="16">
    <w:abstractNumId w:val="8"/>
  </w:num>
  <w:num w:numId="17">
    <w:abstractNumId w:val="16"/>
  </w:num>
  <w:num w:numId="18">
    <w:abstractNumId w:val="5"/>
  </w:num>
  <w:num w:numId="19">
    <w:abstractNumId w:val="9"/>
  </w:num>
  <w:num w:numId="20">
    <w:abstractNumId w:val="1"/>
  </w:num>
  <w:num w:numId="21">
    <w:abstractNumId w:val="17"/>
  </w:num>
  <w:num w:numId="22">
    <w:abstractNumId w:val="22"/>
  </w:num>
  <w:num w:numId="23">
    <w:abstractNumId w:val="15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093"/>
    <w:rsid w:val="000079A8"/>
    <w:rsid w:val="00042CC9"/>
    <w:rsid w:val="00050ACC"/>
    <w:rsid w:val="00080D64"/>
    <w:rsid w:val="00084D22"/>
    <w:rsid w:val="0009456B"/>
    <w:rsid w:val="000D3572"/>
    <w:rsid w:val="0011231D"/>
    <w:rsid w:val="00127BE8"/>
    <w:rsid w:val="0013388F"/>
    <w:rsid w:val="0013648E"/>
    <w:rsid w:val="001433B6"/>
    <w:rsid w:val="0014659E"/>
    <w:rsid w:val="00146CAE"/>
    <w:rsid w:val="00151A7B"/>
    <w:rsid w:val="00162680"/>
    <w:rsid w:val="00163F85"/>
    <w:rsid w:val="00184733"/>
    <w:rsid w:val="001E5C3A"/>
    <w:rsid w:val="002005CC"/>
    <w:rsid w:val="00243F40"/>
    <w:rsid w:val="0026067E"/>
    <w:rsid w:val="002923A4"/>
    <w:rsid w:val="002B3E8D"/>
    <w:rsid w:val="002C509F"/>
    <w:rsid w:val="002E272E"/>
    <w:rsid w:val="00303982"/>
    <w:rsid w:val="003156FF"/>
    <w:rsid w:val="003472CC"/>
    <w:rsid w:val="003768B4"/>
    <w:rsid w:val="00381091"/>
    <w:rsid w:val="00383524"/>
    <w:rsid w:val="003A02FB"/>
    <w:rsid w:val="003F3750"/>
    <w:rsid w:val="003F3C25"/>
    <w:rsid w:val="00416B28"/>
    <w:rsid w:val="00425352"/>
    <w:rsid w:val="00440CF6"/>
    <w:rsid w:val="004A69CF"/>
    <w:rsid w:val="004E74C3"/>
    <w:rsid w:val="00500E0A"/>
    <w:rsid w:val="0050333D"/>
    <w:rsid w:val="0053364E"/>
    <w:rsid w:val="00543112"/>
    <w:rsid w:val="005541DD"/>
    <w:rsid w:val="005734DC"/>
    <w:rsid w:val="005A2ED3"/>
    <w:rsid w:val="005B6A4A"/>
    <w:rsid w:val="005B7CFB"/>
    <w:rsid w:val="005C4CA7"/>
    <w:rsid w:val="00626A5B"/>
    <w:rsid w:val="006320B1"/>
    <w:rsid w:val="006A561F"/>
    <w:rsid w:val="006B5B35"/>
    <w:rsid w:val="006C0336"/>
    <w:rsid w:val="006F7F9A"/>
    <w:rsid w:val="00712093"/>
    <w:rsid w:val="00733226"/>
    <w:rsid w:val="007518C6"/>
    <w:rsid w:val="00757C3E"/>
    <w:rsid w:val="00762318"/>
    <w:rsid w:val="007623AC"/>
    <w:rsid w:val="007C4E5F"/>
    <w:rsid w:val="00800093"/>
    <w:rsid w:val="0081726C"/>
    <w:rsid w:val="00824389"/>
    <w:rsid w:val="008551DE"/>
    <w:rsid w:val="00860151"/>
    <w:rsid w:val="008C5806"/>
    <w:rsid w:val="008D0A9B"/>
    <w:rsid w:val="00913C76"/>
    <w:rsid w:val="009861F4"/>
    <w:rsid w:val="009B35ED"/>
    <w:rsid w:val="009B47EB"/>
    <w:rsid w:val="009D44EE"/>
    <w:rsid w:val="009E2E2E"/>
    <w:rsid w:val="009F1554"/>
    <w:rsid w:val="009F4495"/>
    <w:rsid w:val="009F5296"/>
    <w:rsid w:val="00A51EF7"/>
    <w:rsid w:val="00A53469"/>
    <w:rsid w:val="00A839F9"/>
    <w:rsid w:val="00A83F40"/>
    <w:rsid w:val="00A87F57"/>
    <w:rsid w:val="00AB0A1F"/>
    <w:rsid w:val="00AD4404"/>
    <w:rsid w:val="00AE1BC5"/>
    <w:rsid w:val="00B02498"/>
    <w:rsid w:val="00B21834"/>
    <w:rsid w:val="00B47CC0"/>
    <w:rsid w:val="00B70BB2"/>
    <w:rsid w:val="00B869AA"/>
    <w:rsid w:val="00BA2877"/>
    <w:rsid w:val="00BB31AC"/>
    <w:rsid w:val="00BD65E2"/>
    <w:rsid w:val="00BF31F2"/>
    <w:rsid w:val="00C82179"/>
    <w:rsid w:val="00C90393"/>
    <w:rsid w:val="00CC4A30"/>
    <w:rsid w:val="00CD0837"/>
    <w:rsid w:val="00CD2D29"/>
    <w:rsid w:val="00CE660D"/>
    <w:rsid w:val="00CE6F70"/>
    <w:rsid w:val="00CF1986"/>
    <w:rsid w:val="00D235ED"/>
    <w:rsid w:val="00D30E99"/>
    <w:rsid w:val="00D647FA"/>
    <w:rsid w:val="00D85A36"/>
    <w:rsid w:val="00D8637C"/>
    <w:rsid w:val="00D90B48"/>
    <w:rsid w:val="00DA413B"/>
    <w:rsid w:val="00DA74FE"/>
    <w:rsid w:val="00DC0B7E"/>
    <w:rsid w:val="00E12C1E"/>
    <w:rsid w:val="00E60314"/>
    <w:rsid w:val="00E74087"/>
    <w:rsid w:val="00E96B71"/>
    <w:rsid w:val="00ED447D"/>
    <w:rsid w:val="00F22131"/>
    <w:rsid w:val="00F2702F"/>
    <w:rsid w:val="00F74975"/>
    <w:rsid w:val="00F81A2A"/>
    <w:rsid w:val="00FF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2A80A5"/>
  <w15:chartTrackingRefBased/>
  <w15:docId w15:val="{BF13806B-F862-FA4F-82F5-B2B77AADF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180"/>
      </w:tabs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BF31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180"/>
        <w:tab w:val="left" w:pos="5760"/>
      </w:tabs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rPr>
      <w:rFonts w:ascii="Arial" w:hAnsi="Arial" w:cs="Arial"/>
      <w:sz w:val="22"/>
    </w:rPr>
  </w:style>
  <w:style w:type="paragraph" w:styleId="NormalWeb">
    <w:name w:val="Normal (Web)"/>
    <w:basedOn w:val="Normal"/>
    <w:rsid w:val="005541DD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5541D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60314"/>
  </w:style>
  <w:style w:type="character" w:styleId="UnresolvedMention">
    <w:name w:val="Unresolved Mention"/>
    <w:uiPriority w:val="99"/>
    <w:semiHidden/>
    <w:unhideWhenUsed/>
    <w:rsid w:val="0013388F"/>
    <w:rPr>
      <w:color w:val="605E5C"/>
      <w:shd w:val="clear" w:color="auto" w:fill="E1DFDD"/>
    </w:rPr>
  </w:style>
  <w:style w:type="character" w:styleId="FollowedHyperlink">
    <w:name w:val="FollowedHyperlink"/>
    <w:rsid w:val="00B869AA"/>
    <w:rPr>
      <w:color w:val="954F72"/>
      <w:u w:val="single"/>
    </w:rPr>
  </w:style>
  <w:style w:type="paragraph" w:customStyle="1" w:styleId="ARCATBlank">
    <w:name w:val="ARCAT Blank"/>
    <w:basedOn w:val="Normal"/>
    <w:autoRedefine/>
    <w:rsid w:val="0011231D"/>
    <w:pPr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  <w:autoSpaceDE w:val="0"/>
      <w:autoSpaceDN w:val="0"/>
      <w:adjustRightInd w:val="0"/>
      <w:jc w:val="center"/>
    </w:pPr>
    <w:rPr>
      <w:rFonts w:ascii="Arial" w:hAnsi="Arial" w:cs="Arial"/>
      <w:shd w:val="clear" w:color="auto" w:fill="FFFFFF"/>
    </w:rPr>
  </w:style>
  <w:style w:type="paragraph" w:customStyle="1" w:styleId="ARCATPart">
    <w:name w:val="ARCAT Part"/>
    <w:basedOn w:val="ARCATBlank"/>
    <w:next w:val="ARCATBlank"/>
    <w:autoRedefine/>
    <w:rsid w:val="003F3C25"/>
    <w:pPr>
      <w:numPr>
        <w:numId w:val="23"/>
      </w:numPr>
    </w:pPr>
  </w:style>
  <w:style w:type="paragraph" w:customStyle="1" w:styleId="ARCATArticle">
    <w:name w:val="ARCAT Article"/>
    <w:basedOn w:val="ARCATPart"/>
    <w:next w:val="ARCATBlank"/>
    <w:autoRedefine/>
    <w:rsid w:val="003F3C25"/>
    <w:pPr>
      <w:numPr>
        <w:ilvl w:val="1"/>
      </w:numPr>
      <w:tabs>
        <w:tab w:val="left" w:pos="234"/>
      </w:tabs>
    </w:pPr>
  </w:style>
  <w:style w:type="paragraph" w:customStyle="1" w:styleId="ARCATParagraph">
    <w:name w:val="ARCAT Paragraph"/>
    <w:basedOn w:val="ARCATArticle"/>
    <w:next w:val="ARCATBlank"/>
    <w:autoRedefine/>
    <w:rsid w:val="003F3C25"/>
    <w:pPr>
      <w:numPr>
        <w:ilvl w:val="2"/>
      </w:numPr>
      <w:tabs>
        <w:tab w:val="clear" w:pos="1152"/>
      </w:tabs>
    </w:pPr>
    <w:rPr>
      <w:bCs/>
    </w:rPr>
  </w:style>
  <w:style w:type="paragraph" w:customStyle="1" w:styleId="ARCATSubPara">
    <w:name w:val="ARCAT SubPara"/>
    <w:basedOn w:val="ARCATParagraph"/>
    <w:next w:val="ARCATBlank"/>
    <w:autoRedefine/>
    <w:rsid w:val="003F3C25"/>
    <w:pPr>
      <w:numPr>
        <w:ilvl w:val="3"/>
      </w:numPr>
    </w:pPr>
  </w:style>
  <w:style w:type="paragraph" w:customStyle="1" w:styleId="ARCATSubSub1">
    <w:name w:val="ARCAT SubSub1"/>
    <w:basedOn w:val="ARCATSubPara"/>
    <w:next w:val="ARCATBlank"/>
    <w:autoRedefine/>
    <w:rsid w:val="000D3572"/>
    <w:pPr>
      <w:numPr>
        <w:ilvl w:val="4"/>
      </w:numPr>
      <w:tabs>
        <w:tab w:val="clear" w:pos="2304"/>
      </w:tabs>
      <w:jc w:val="left"/>
    </w:pPr>
  </w:style>
  <w:style w:type="paragraph" w:customStyle="1" w:styleId="ARCATSubSub2">
    <w:name w:val="ARCAT SubSub2"/>
    <w:basedOn w:val="ARCATSubSub1"/>
    <w:autoRedefine/>
    <w:rsid w:val="003F3C25"/>
    <w:pPr>
      <w:numPr>
        <w:ilvl w:val="5"/>
      </w:numPr>
    </w:pPr>
  </w:style>
  <w:style w:type="paragraph" w:customStyle="1" w:styleId="ARCATSubSub3">
    <w:name w:val="ARCAT SubSub3"/>
    <w:basedOn w:val="ARCATSubSub2"/>
    <w:autoRedefine/>
    <w:rsid w:val="003F3C25"/>
    <w:pPr>
      <w:numPr>
        <w:ilvl w:val="6"/>
      </w:numPr>
    </w:pPr>
  </w:style>
  <w:style w:type="paragraph" w:customStyle="1" w:styleId="ARCATSubSub4">
    <w:name w:val="ARCAT SubSub4"/>
    <w:basedOn w:val="ARCATSubSub3"/>
    <w:autoRedefine/>
    <w:rsid w:val="003F3C25"/>
    <w:pPr>
      <w:numPr>
        <w:ilvl w:val="7"/>
      </w:numPr>
    </w:pPr>
  </w:style>
  <w:style w:type="paragraph" w:customStyle="1" w:styleId="ARCATSubSub5">
    <w:name w:val="ARCAT SubSub5"/>
    <w:basedOn w:val="ARCATSubSub4"/>
    <w:autoRedefine/>
    <w:rsid w:val="003F3C25"/>
    <w:pPr>
      <w:numPr>
        <w:ilvl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9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exrainescape.com/wp-content/uploads/2021/09/soffit-light-installation-guide-english-sept-2021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rexrainescape.com/warranty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youtube.com/watch?v=NuP2Qb7f9V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NuP2Qb7f9Vw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Trexrainescape.com" TargetMode="External"/><Relationship Id="rId2" Type="http://schemas.openxmlformats.org/officeDocument/2006/relationships/hyperlink" Target="http://www.Trexrainescape.com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kubik\Application%20Data\Microsoft\Templates\Test%20Summa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Settings\lkubik\Application Data\Microsoft\Templates\Test Summary.dot</Template>
  <TotalTime>2</TotalTime>
  <Pages>3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directors</vt:lpstr>
    </vt:vector>
  </TitlesOfParts>
  <Company>Dell Computer Corporation</Company>
  <LinksUpToDate>false</LinksUpToDate>
  <CharactersWithSpaces>4197</CharactersWithSpaces>
  <SharedDoc>false</SharedDoc>
  <HLinks>
    <vt:vector size="24" baseType="variant">
      <vt:variant>
        <vt:i4>131161</vt:i4>
      </vt:variant>
      <vt:variant>
        <vt:i4>3</vt:i4>
      </vt:variant>
      <vt:variant>
        <vt:i4>0</vt:i4>
      </vt:variant>
      <vt:variant>
        <vt:i4>5</vt:i4>
      </vt:variant>
      <vt:variant>
        <vt:lpwstr>https://trexrainescape.com/wp-content/uploads/2020/06/soffit-light-installation-guide-english.pdf</vt:lpwstr>
      </vt:variant>
      <vt:variant>
        <vt:lpwstr/>
      </vt:variant>
      <vt:variant>
        <vt:i4>5374038</vt:i4>
      </vt:variant>
      <vt:variant>
        <vt:i4>0</vt:i4>
      </vt:variant>
      <vt:variant>
        <vt:i4>0</vt:i4>
      </vt:variant>
      <vt:variant>
        <vt:i4>5</vt:i4>
      </vt:variant>
      <vt:variant>
        <vt:lpwstr>https://trexrainescape.com/warranty/</vt:lpwstr>
      </vt:variant>
      <vt:variant>
        <vt:lpwstr/>
      </vt:variant>
      <vt:variant>
        <vt:i4>5308534</vt:i4>
      </vt:variant>
      <vt:variant>
        <vt:i4>3</vt:i4>
      </vt:variant>
      <vt:variant>
        <vt:i4>0</vt:i4>
      </vt:variant>
      <vt:variant>
        <vt:i4>5</vt:i4>
      </vt:variant>
      <vt:variant>
        <vt:lpwstr>mailto:info@Trexrainescape.com</vt:lpwstr>
      </vt:variant>
      <vt:variant>
        <vt:lpwstr/>
      </vt:variant>
      <vt:variant>
        <vt:i4>3735596</vt:i4>
      </vt:variant>
      <vt:variant>
        <vt:i4>0</vt:i4>
      </vt:variant>
      <vt:variant>
        <vt:i4>0</vt:i4>
      </vt:variant>
      <vt:variant>
        <vt:i4>5</vt:i4>
      </vt:variant>
      <vt:variant>
        <vt:lpwstr>http://www.trexrainescape.com/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directors</dc:title>
  <dc:subject>cigna</dc:subject>
  <dc:creator>lkubik</dc:creator>
  <cp:keywords>cigna</cp:keywords>
  <cp:lastModifiedBy>Ann Rote</cp:lastModifiedBy>
  <cp:revision>4</cp:revision>
  <cp:lastPrinted>2021-10-20T17:03:00Z</cp:lastPrinted>
  <dcterms:created xsi:type="dcterms:W3CDTF">2021-10-20T16:52:00Z</dcterms:created>
  <dcterms:modified xsi:type="dcterms:W3CDTF">2021-10-20T17:13:00Z</dcterms:modified>
</cp:coreProperties>
</file>